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333" w:rsidRPr="00184770" w:rsidRDefault="005E3333" w:rsidP="00A23EC7">
      <w:pPr>
        <w:tabs>
          <w:tab w:val="left" w:pos="2595"/>
        </w:tabs>
        <w:spacing w:after="0" w:line="276" w:lineRule="auto"/>
        <w:ind w:firstLine="709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Неотъемлемой частью почти любого электронного устройства является генератор гармонических или каких-либо других колебаний. Целью данной работы является проектирование такого генератора.</w:t>
      </w:r>
    </w:p>
    <w:p w:rsidR="005E3333" w:rsidRPr="00184770" w:rsidRDefault="005E3333" w:rsidP="005E3333">
      <w:pPr>
        <w:spacing w:after="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ab/>
        <w:t>Работа должна включать следующие разделы:</w:t>
      </w:r>
    </w:p>
    <w:p w:rsidR="005E3333" w:rsidRPr="00184770" w:rsidRDefault="005E3333" w:rsidP="005E333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Введение</w:t>
      </w:r>
    </w:p>
    <w:p w:rsidR="005E3333" w:rsidRPr="00184770" w:rsidRDefault="003D5209" w:rsidP="005E333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Разработка структурной схемы</w:t>
      </w:r>
    </w:p>
    <w:p w:rsidR="003D5209" w:rsidRPr="00184770" w:rsidRDefault="003D5209" w:rsidP="005E333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Расчет основных функциональных блоков</w:t>
      </w:r>
    </w:p>
    <w:p w:rsidR="003D5209" w:rsidRPr="00184770" w:rsidRDefault="003D5209" w:rsidP="003D5209">
      <w:pPr>
        <w:pStyle w:val="a3"/>
        <w:numPr>
          <w:ilvl w:val="0"/>
          <w:numId w:val="7"/>
        </w:numPr>
        <w:spacing w:after="0"/>
        <w:ind w:left="1077" w:firstLine="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 xml:space="preserve">Расчет интеграторов, дифференциаторов, </w:t>
      </w:r>
      <w:proofErr w:type="spellStart"/>
      <w:r w:rsidRPr="00184770">
        <w:rPr>
          <w:rFonts w:ascii="Times New Roman" w:hAnsi="Times New Roman" w:cs="Times New Roman"/>
          <w:sz w:val="24"/>
        </w:rPr>
        <w:t>экспоненциаторов</w:t>
      </w:r>
      <w:proofErr w:type="spellEnd"/>
      <w:r w:rsidRPr="00184770">
        <w:rPr>
          <w:rFonts w:ascii="Times New Roman" w:hAnsi="Times New Roman" w:cs="Times New Roman"/>
          <w:sz w:val="24"/>
        </w:rPr>
        <w:t xml:space="preserve"> и т.д.</w:t>
      </w:r>
    </w:p>
    <w:p w:rsidR="003D5209" w:rsidRPr="00184770" w:rsidRDefault="003D5209" w:rsidP="003D520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Расчет усилителей</w:t>
      </w:r>
    </w:p>
    <w:p w:rsidR="003D5209" w:rsidRPr="00184770" w:rsidRDefault="003D5209" w:rsidP="003D520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Расчет сумматора</w:t>
      </w:r>
    </w:p>
    <w:p w:rsidR="003D5209" w:rsidRPr="00184770" w:rsidRDefault="003D5209" w:rsidP="003D520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Расчет генератора специальных сигналов</w:t>
      </w:r>
    </w:p>
    <w:p w:rsidR="003D5209" w:rsidRPr="00184770" w:rsidRDefault="003D5209" w:rsidP="003D520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Расчет блока регулировок</w:t>
      </w:r>
    </w:p>
    <w:p w:rsidR="003D5209" w:rsidRPr="00184770" w:rsidRDefault="003D5209" w:rsidP="003D520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Расчет блока управления ключами</w:t>
      </w:r>
    </w:p>
    <w:p w:rsidR="003D5209" w:rsidRPr="00184770" w:rsidRDefault="003D5209" w:rsidP="003D520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Расчет усилителя мощности</w:t>
      </w:r>
    </w:p>
    <w:p w:rsidR="003D5209" w:rsidRPr="00184770" w:rsidRDefault="003D5209" w:rsidP="003D520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Вывод</w:t>
      </w:r>
    </w:p>
    <w:p w:rsidR="003D5209" w:rsidRPr="00184770" w:rsidRDefault="003D5209" w:rsidP="003D5209">
      <w:pPr>
        <w:spacing w:after="0"/>
        <w:ind w:left="36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Приложение 1. Принципиальная схема</w:t>
      </w:r>
    </w:p>
    <w:p w:rsidR="003D5209" w:rsidRPr="00184770" w:rsidRDefault="003D5209" w:rsidP="003D5209">
      <w:pPr>
        <w:spacing w:after="0"/>
        <w:ind w:firstLine="36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Приложение 2. Имитационное моделирование разработанной схемы на ЭВМ</w:t>
      </w:r>
    </w:p>
    <w:p w:rsidR="005E3333" w:rsidRPr="00184770" w:rsidRDefault="005E3333" w:rsidP="005E3333">
      <w:pPr>
        <w:rPr>
          <w:rFonts w:ascii="Times New Roman" w:hAnsi="Times New Roman" w:cs="Times New Roman"/>
          <w:sz w:val="24"/>
        </w:rPr>
      </w:pPr>
    </w:p>
    <w:p w:rsidR="00A23EC7" w:rsidRPr="00184770" w:rsidRDefault="00A23EC7">
      <w:pPr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br w:type="page"/>
      </w:r>
    </w:p>
    <w:p w:rsidR="004077FB" w:rsidRPr="00184770" w:rsidRDefault="004077FB" w:rsidP="00115413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lastRenderedPageBreak/>
        <w:t>РАЗРАБОТКА СТРУКТУРНОЙ СХЕМЫ</w:t>
      </w:r>
    </w:p>
    <w:p w:rsidR="00A23EC7" w:rsidRPr="00184770" w:rsidRDefault="00A23EC7" w:rsidP="00555974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В ходе работы т</w:t>
      </w:r>
      <w:r w:rsidR="00555974" w:rsidRPr="00184770">
        <w:rPr>
          <w:rFonts w:ascii="Times New Roman" w:hAnsi="Times New Roman" w:cs="Times New Roman"/>
          <w:sz w:val="24"/>
        </w:rPr>
        <w:t>ребуется спроектировать генератор, у которого зависимость выходного напряжения во времени имеет некоторую специальную форму.</w:t>
      </w:r>
      <w:r w:rsidRPr="00184770">
        <w:rPr>
          <w:rFonts w:ascii="Times New Roman" w:hAnsi="Times New Roman" w:cs="Times New Roman"/>
          <w:sz w:val="24"/>
        </w:rPr>
        <w:t xml:space="preserve"> </w:t>
      </w:r>
    </w:p>
    <w:p w:rsidR="00555974" w:rsidRPr="00184770" w:rsidRDefault="00044F7D" w:rsidP="00555974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Как правило, такой сигнал</w:t>
      </w:r>
      <w:r w:rsidR="00555974" w:rsidRPr="00184770">
        <w:rPr>
          <w:rFonts w:ascii="Times New Roman" w:hAnsi="Times New Roman" w:cs="Times New Roman"/>
          <w:sz w:val="24"/>
        </w:rPr>
        <w:t xml:space="preserve"> </w:t>
      </w:r>
      <w:r w:rsidR="00A23EC7" w:rsidRPr="00184770">
        <w:rPr>
          <w:rFonts w:ascii="Times New Roman" w:hAnsi="Times New Roman" w:cs="Times New Roman"/>
          <w:sz w:val="24"/>
        </w:rPr>
        <w:t>можно разделить на</w:t>
      </w:r>
      <w:r w:rsidR="00555974" w:rsidRPr="00184770">
        <w:rPr>
          <w:rFonts w:ascii="Times New Roman" w:hAnsi="Times New Roman" w:cs="Times New Roman"/>
          <w:sz w:val="24"/>
        </w:rPr>
        <w:t xml:space="preserve"> несколько интервалов, на которых</w:t>
      </w:r>
      <w:r w:rsidRPr="00184770">
        <w:rPr>
          <w:rFonts w:ascii="Times New Roman" w:hAnsi="Times New Roman" w:cs="Times New Roman"/>
          <w:sz w:val="24"/>
        </w:rPr>
        <w:t xml:space="preserve"> он</w:t>
      </w:r>
      <w:r w:rsidR="00A23EC7" w:rsidRPr="00184770">
        <w:rPr>
          <w:rFonts w:ascii="Times New Roman" w:hAnsi="Times New Roman" w:cs="Times New Roman"/>
          <w:sz w:val="24"/>
        </w:rPr>
        <w:t xml:space="preserve"> будет подчиняться </w:t>
      </w:r>
      <w:r w:rsidR="00555974" w:rsidRPr="00184770">
        <w:rPr>
          <w:rFonts w:ascii="Times New Roman" w:hAnsi="Times New Roman" w:cs="Times New Roman"/>
          <w:sz w:val="24"/>
        </w:rPr>
        <w:t xml:space="preserve">элементарным законам (например, </w:t>
      </w:r>
      <w:r w:rsidR="00A23EC7" w:rsidRPr="00184770">
        <w:rPr>
          <w:rFonts w:ascii="Times New Roman" w:hAnsi="Times New Roman" w:cs="Times New Roman"/>
          <w:sz w:val="24"/>
        </w:rPr>
        <w:t xml:space="preserve">линейно возрастающая функция, синусоидальная, экспоненциальная и т.п.). Каждому </w:t>
      </w:r>
      <w:r w:rsidR="00240D75" w:rsidRPr="00184770">
        <w:rPr>
          <w:rFonts w:ascii="Times New Roman" w:hAnsi="Times New Roman" w:cs="Times New Roman"/>
          <w:sz w:val="24"/>
        </w:rPr>
        <w:t>интервалу времени</w:t>
      </w:r>
      <w:r w:rsidR="00A23EC7" w:rsidRPr="00184770">
        <w:rPr>
          <w:rFonts w:ascii="Times New Roman" w:hAnsi="Times New Roman" w:cs="Times New Roman"/>
          <w:sz w:val="24"/>
        </w:rPr>
        <w:t xml:space="preserve"> будет соответствовать </w:t>
      </w:r>
      <w:r w:rsidRPr="00184770">
        <w:rPr>
          <w:rFonts w:ascii="Times New Roman" w:hAnsi="Times New Roman" w:cs="Times New Roman"/>
          <w:sz w:val="24"/>
        </w:rPr>
        <w:t>блок аналоговых устройств, который будет ответствен</w:t>
      </w:r>
      <w:r w:rsidR="00A23EC7" w:rsidRPr="00184770">
        <w:rPr>
          <w:rFonts w:ascii="Times New Roman" w:hAnsi="Times New Roman" w:cs="Times New Roman"/>
          <w:sz w:val="24"/>
        </w:rPr>
        <w:t xml:space="preserve"> за исполнение данной формы.</w:t>
      </w:r>
    </w:p>
    <w:p w:rsidR="00E42B8E" w:rsidRPr="00184770" w:rsidRDefault="00CB3D4E" w:rsidP="00E42B8E">
      <w:pPr>
        <w:tabs>
          <w:tab w:val="left" w:pos="2595"/>
        </w:tabs>
        <w:spacing w:after="0" w:line="276" w:lineRule="auto"/>
        <w:ind w:firstLine="709"/>
        <w:rPr>
          <w:rFonts w:ascii="Times New Roman" w:hAnsi="Times New Roman" w:cs="Times New Roman"/>
          <w:sz w:val="24"/>
        </w:rPr>
      </w:pPr>
      <w:r w:rsidRPr="00CB3D4E">
        <w:rPr>
          <w:rFonts w:ascii="Times New Roman" w:hAnsi="Times New Roman" w:cs="Times New Roman"/>
          <w:sz w:val="24"/>
        </w:rPr>
        <w:t xml:space="preserve">Генераторы сигналов специальной формы – это источники, вырабатывающие стабильные испытательные сигналы с известными параметрами: частотой, напряжением (мощностью и формой). </w:t>
      </w:r>
      <w:r w:rsidR="00E42B8E" w:rsidRPr="00184770">
        <w:rPr>
          <w:rFonts w:ascii="Times New Roman" w:hAnsi="Times New Roman" w:cs="Times New Roman"/>
          <w:sz w:val="24"/>
        </w:rPr>
        <w:t>Исходными данными для проектирования генератора напряжения специальной формы являются:</w:t>
      </w:r>
    </w:p>
    <w:p w:rsidR="00E42B8E" w:rsidRPr="00184770" w:rsidRDefault="00E42B8E" w:rsidP="00E42B8E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184770">
        <w:rPr>
          <w:rFonts w:ascii="Times New Roman" w:hAnsi="Times New Roman" w:cs="Times New Roman"/>
          <w:sz w:val="24"/>
          <w:lang w:val="en-US"/>
        </w:rPr>
        <w:t>U</w:t>
      </w:r>
      <w:r w:rsidRPr="00184770">
        <w:rPr>
          <w:rFonts w:ascii="Times New Roman" w:hAnsi="Times New Roman" w:cs="Times New Roman"/>
          <w:sz w:val="24"/>
          <w:vertAlign w:val="subscript"/>
          <w:lang w:val="en-US"/>
        </w:rPr>
        <w:t>MAX</w:t>
      </w:r>
      <w:r w:rsidRPr="00184770">
        <w:rPr>
          <w:rFonts w:ascii="Times New Roman" w:hAnsi="Times New Roman" w:cs="Times New Roman"/>
          <w:sz w:val="24"/>
        </w:rPr>
        <w:t xml:space="preserve">  -</w:t>
      </w:r>
      <w:proofErr w:type="gramEnd"/>
      <w:r w:rsidRPr="00184770">
        <w:rPr>
          <w:rFonts w:ascii="Times New Roman" w:hAnsi="Times New Roman" w:cs="Times New Roman"/>
          <w:sz w:val="24"/>
        </w:rPr>
        <w:t xml:space="preserve"> амплитуда выходного сигнала;</w:t>
      </w:r>
    </w:p>
    <w:p w:rsidR="00E42B8E" w:rsidRPr="00184770" w:rsidRDefault="00E42B8E" w:rsidP="00E42B8E">
      <w:pPr>
        <w:spacing w:after="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  <w:lang w:val="en-US"/>
        </w:rPr>
        <w:t>T</w:t>
      </w:r>
      <w:r w:rsidRPr="00184770">
        <w:rPr>
          <w:rFonts w:ascii="Times New Roman" w:hAnsi="Times New Roman" w:cs="Times New Roman"/>
          <w:sz w:val="24"/>
        </w:rPr>
        <w:t xml:space="preserve"> - </w:t>
      </w:r>
      <w:proofErr w:type="gramStart"/>
      <w:r w:rsidRPr="00184770">
        <w:rPr>
          <w:rFonts w:ascii="Times New Roman" w:hAnsi="Times New Roman" w:cs="Times New Roman"/>
          <w:sz w:val="24"/>
        </w:rPr>
        <w:t>период</w:t>
      </w:r>
      <w:proofErr w:type="gramEnd"/>
      <w:r w:rsidRPr="00184770">
        <w:rPr>
          <w:rFonts w:ascii="Times New Roman" w:hAnsi="Times New Roman" w:cs="Times New Roman"/>
          <w:sz w:val="24"/>
        </w:rPr>
        <w:t xml:space="preserve"> колебаний выходного сигнала;</w:t>
      </w:r>
    </w:p>
    <w:p w:rsidR="0036418D" w:rsidRPr="00184770" w:rsidRDefault="0036418D" w:rsidP="00E42B8E">
      <w:pPr>
        <w:spacing w:after="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  <w:lang w:val="en-US"/>
        </w:rPr>
        <w:t>t</w:t>
      </w:r>
      <w:r w:rsidRPr="00184770">
        <w:rPr>
          <w:rFonts w:ascii="Times New Roman" w:hAnsi="Times New Roman" w:cs="Times New Roman"/>
          <w:sz w:val="24"/>
          <w:vertAlign w:val="subscript"/>
        </w:rPr>
        <w:t>1</w:t>
      </w:r>
      <w:r w:rsidRPr="00184770">
        <w:rPr>
          <w:rFonts w:ascii="Times New Roman" w:hAnsi="Times New Roman" w:cs="Times New Roman"/>
          <w:sz w:val="24"/>
        </w:rPr>
        <w:t>…</w:t>
      </w:r>
      <w:proofErr w:type="spellStart"/>
      <w:proofErr w:type="gramStart"/>
      <w:r w:rsidRPr="00184770">
        <w:rPr>
          <w:rFonts w:ascii="Times New Roman" w:hAnsi="Times New Roman" w:cs="Times New Roman"/>
          <w:sz w:val="24"/>
          <w:lang w:val="en-US"/>
        </w:rPr>
        <w:t>t</w:t>
      </w:r>
      <w:r w:rsidRPr="00184770">
        <w:rPr>
          <w:rFonts w:ascii="Times New Roman" w:hAnsi="Times New Roman" w:cs="Times New Roman"/>
          <w:sz w:val="24"/>
          <w:vertAlign w:val="subscript"/>
          <w:lang w:val="en-US"/>
        </w:rPr>
        <w:t>n</w:t>
      </w:r>
      <w:proofErr w:type="spellEnd"/>
      <w:proofErr w:type="gramEnd"/>
      <w:r w:rsidRPr="00184770">
        <w:rPr>
          <w:rFonts w:ascii="Times New Roman" w:hAnsi="Times New Roman" w:cs="Times New Roman"/>
          <w:sz w:val="24"/>
        </w:rPr>
        <w:t xml:space="preserve"> – моменты времени изменения формы сигнала;</w:t>
      </w:r>
    </w:p>
    <w:p w:rsidR="00E42B8E" w:rsidRPr="00184770" w:rsidRDefault="00E42B8E" w:rsidP="00E42B8E">
      <w:pPr>
        <w:spacing w:after="0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 xml:space="preserve"> </w:t>
      </w:r>
      <w:r w:rsidRPr="00184770">
        <w:rPr>
          <w:rFonts w:ascii="Times New Roman" w:hAnsi="Times New Roman" w:cs="Times New Roman"/>
          <w:sz w:val="24"/>
          <w:lang w:val="en-US"/>
        </w:rPr>
        <w:t>I</w:t>
      </w:r>
      <w:r w:rsidRPr="00184770">
        <w:rPr>
          <w:rFonts w:ascii="Times New Roman" w:hAnsi="Times New Roman" w:cs="Times New Roman"/>
          <w:sz w:val="24"/>
          <w:vertAlign w:val="subscript"/>
          <w:lang w:val="en-US"/>
        </w:rPr>
        <w:t>H</w:t>
      </w:r>
      <w:r w:rsidRPr="00184770">
        <w:rPr>
          <w:rFonts w:ascii="Times New Roman" w:hAnsi="Times New Roman" w:cs="Times New Roman"/>
          <w:sz w:val="24"/>
          <w:vertAlign w:val="subscript"/>
        </w:rPr>
        <w:t xml:space="preserve"> </w:t>
      </w:r>
      <w:r w:rsidRPr="00184770">
        <w:rPr>
          <w:rFonts w:ascii="Times New Roman" w:hAnsi="Times New Roman" w:cs="Times New Roman"/>
          <w:sz w:val="24"/>
          <w:vertAlign w:val="subscript"/>
          <w:lang w:val="en-US"/>
        </w:rPr>
        <w:t>MAX</w:t>
      </w:r>
      <w:r w:rsidRPr="00184770">
        <w:rPr>
          <w:rFonts w:ascii="Times New Roman" w:hAnsi="Times New Roman" w:cs="Times New Roman"/>
          <w:sz w:val="24"/>
        </w:rPr>
        <w:t xml:space="preserve"> – амплитуда тока нагрузки</w:t>
      </w:r>
    </w:p>
    <w:p w:rsidR="00FF1AA7" w:rsidRPr="00184770" w:rsidRDefault="00AB3885" w:rsidP="00555974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 xml:space="preserve">Для реализации </w:t>
      </w:r>
      <w:r w:rsidR="00044F7D" w:rsidRPr="00184770">
        <w:rPr>
          <w:rFonts w:ascii="Times New Roman" w:hAnsi="Times New Roman" w:cs="Times New Roman"/>
          <w:sz w:val="24"/>
        </w:rPr>
        <w:t>генератор</w:t>
      </w:r>
      <w:r w:rsidR="002A2847" w:rsidRPr="00184770">
        <w:rPr>
          <w:rFonts w:ascii="Times New Roman" w:hAnsi="Times New Roman" w:cs="Times New Roman"/>
          <w:sz w:val="24"/>
        </w:rPr>
        <w:t>а</w:t>
      </w:r>
      <w:r w:rsidR="00044F7D" w:rsidRPr="00184770">
        <w:rPr>
          <w:rFonts w:ascii="Times New Roman" w:hAnsi="Times New Roman" w:cs="Times New Roman"/>
          <w:sz w:val="24"/>
        </w:rPr>
        <w:t xml:space="preserve"> </w:t>
      </w:r>
      <w:r w:rsidR="00304221" w:rsidRPr="00184770">
        <w:rPr>
          <w:rFonts w:ascii="Times New Roman" w:hAnsi="Times New Roman" w:cs="Times New Roman"/>
          <w:sz w:val="24"/>
        </w:rPr>
        <w:t xml:space="preserve">необходимо </w:t>
      </w:r>
      <w:r w:rsidR="00FF1AA7" w:rsidRPr="00184770">
        <w:rPr>
          <w:rFonts w:ascii="Times New Roman" w:hAnsi="Times New Roman" w:cs="Times New Roman"/>
          <w:sz w:val="24"/>
        </w:rPr>
        <w:t>разработать</w:t>
      </w:r>
      <w:r w:rsidRPr="00184770">
        <w:rPr>
          <w:rFonts w:ascii="Times New Roman" w:hAnsi="Times New Roman" w:cs="Times New Roman"/>
          <w:sz w:val="24"/>
        </w:rPr>
        <w:t xml:space="preserve"> его</w:t>
      </w:r>
      <w:r w:rsidR="00FF1AA7" w:rsidRPr="00184770">
        <w:rPr>
          <w:rFonts w:ascii="Times New Roman" w:hAnsi="Times New Roman" w:cs="Times New Roman"/>
          <w:sz w:val="24"/>
        </w:rPr>
        <w:t xml:space="preserve"> структурную</w:t>
      </w:r>
      <w:r w:rsidR="00304221" w:rsidRPr="00184770">
        <w:rPr>
          <w:rFonts w:ascii="Times New Roman" w:hAnsi="Times New Roman" w:cs="Times New Roman"/>
          <w:sz w:val="24"/>
        </w:rPr>
        <w:t xml:space="preserve"> схему</w:t>
      </w:r>
      <w:r w:rsidR="00FF1AA7" w:rsidRPr="00184770">
        <w:rPr>
          <w:rFonts w:ascii="Times New Roman" w:hAnsi="Times New Roman" w:cs="Times New Roman"/>
          <w:sz w:val="24"/>
        </w:rPr>
        <w:t xml:space="preserve">. </w:t>
      </w:r>
      <w:r w:rsidRPr="00184770">
        <w:rPr>
          <w:rFonts w:ascii="Times New Roman" w:hAnsi="Times New Roman" w:cs="Times New Roman"/>
          <w:sz w:val="24"/>
        </w:rPr>
        <w:t>Структурная схема определяет основные функциональные части, их назначение и взаимосвязи между ними.</w:t>
      </w:r>
    </w:p>
    <w:p w:rsidR="00555974" w:rsidRPr="00184770" w:rsidRDefault="00AB3885" w:rsidP="00555974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 xml:space="preserve">В рамках данного РГЗ предлагаем </w:t>
      </w:r>
      <w:r w:rsidR="00FF1AA7" w:rsidRPr="00184770">
        <w:rPr>
          <w:rFonts w:ascii="Times New Roman" w:hAnsi="Times New Roman" w:cs="Times New Roman"/>
          <w:sz w:val="24"/>
        </w:rPr>
        <w:t>воспользоваться</w:t>
      </w:r>
      <w:r w:rsidR="00555974" w:rsidRPr="00184770">
        <w:rPr>
          <w:rFonts w:ascii="Times New Roman" w:hAnsi="Times New Roman" w:cs="Times New Roman"/>
          <w:sz w:val="24"/>
        </w:rPr>
        <w:t xml:space="preserve"> </w:t>
      </w:r>
      <w:r w:rsidR="00407516" w:rsidRPr="00184770">
        <w:rPr>
          <w:rFonts w:ascii="Times New Roman" w:hAnsi="Times New Roman" w:cs="Times New Roman"/>
          <w:sz w:val="24"/>
        </w:rPr>
        <w:t>универсальной</w:t>
      </w:r>
      <w:r w:rsidR="00044F7D" w:rsidRPr="00184770">
        <w:rPr>
          <w:rFonts w:ascii="Times New Roman" w:hAnsi="Times New Roman" w:cs="Times New Roman"/>
          <w:sz w:val="24"/>
        </w:rPr>
        <w:t xml:space="preserve"> </w:t>
      </w:r>
      <w:r w:rsidR="00407516" w:rsidRPr="00184770">
        <w:rPr>
          <w:rFonts w:ascii="Times New Roman" w:hAnsi="Times New Roman" w:cs="Times New Roman"/>
          <w:sz w:val="24"/>
        </w:rPr>
        <w:t>структурной</w:t>
      </w:r>
      <w:r w:rsidR="00555974" w:rsidRPr="00184770">
        <w:rPr>
          <w:rFonts w:ascii="Times New Roman" w:hAnsi="Times New Roman" w:cs="Times New Roman"/>
          <w:sz w:val="24"/>
        </w:rPr>
        <w:t xml:space="preserve"> схем</w:t>
      </w:r>
      <w:r w:rsidR="00FF1AA7" w:rsidRPr="00184770">
        <w:rPr>
          <w:rFonts w:ascii="Times New Roman" w:hAnsi="Times New Roman" w:cs="Times New Roman"/>
          <w:sz w:val="24"/>
        </w:rPr>
        <w:t>ой</w:t>
      </w:r>
      <w:r w:rsidRPr="00184770">
        <w:rPr>
          <w:rFonts w:ascii="Times New Roman" w:hAnsi="Times New Roman" w:cs="Times New Roman"/>
          <w:sz w:val="24"/>
        </w:rPr>
        <w:t xml:space="preserve"> генератора </w:t>
      </w:r>
      <w:r w:rsidR="00E42B8E" w:rsidRPr="00184770">
        <w:rPr>
          <w:rFonts w:ascii="Times New Roman" w:hAnsi="Times New Roman" w:cs="Times New Roman"/>
          <w:sz w:val="24"/>
        </w:rPr>
        <w:t>сигналов специальных форм</w:t>
      </w:r>
      <w:r w:rsidR="00555974" w:rsidRPr="00184770">
        <w:rPr>
          <w:rFonts w:ascii="Times New Roman" w:hAnsi="Times New Roman" w:cs="Times New Roman"/>
          <w:sz w:val="24"/>
        </w:rPr>
        <w:t xml:space="preserve">, </w:t>
      </w:r>
      <w:r w:rsidR="00FF1AA7" w:rsidRPr="00184770">
        <w:rPr>
          <w:rFonts w:ascii="Times New Roman" w:hAnsi="Times New Roman" w:cs="Times New Roman"/>
          <w:sz w:val="24"/>
        </w:rPr>
        <w:t>представленной</w:t>
      </w:r>
      <w:r w:rsidR="00555974" w:rsidRPr="00184770">
        <w:rPr>
          <w:rFonts w:ascii="Times New Roman" w:hAnsi="Times New Roman" w:cs="Times New Roman"/>
          <w:sz w:val="24"/>
        </w:rPr>
        <w:t xml:space="preserve"> на рисунке </w:t>
      </w:r>
      <w:r w:rsidR="00044F7D" w:rsidRPr="00184770">
        <w:rPr>
          <w:rFonts w:ascii="Times New Roman" w:hAnsi="Times New Roman" w:cs="Times New Roman"/>
          <w:sz w:val="24"/>
        </w:rPr>
        <w:t>1</w:t>
      </w:r>
      <w:r w:rsidR="00555974" w:rsidRPr="00184770">
        <w:rPr>
          <w:rFonts w:ascii="Times New Roman" w:hAnsi="Times New Roman" w:cs="Times New Roman"/>
          <w:sz w:val="24"/>
        </w:rPr>
        <w:t>.</w:t>
      </w:r>
    </w:p>
    <w:p w:rsidR="00555974" w:rsidRPr="00184770" w:rsidRDefault="007E3B92" w:rsidP="007E3B92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84770">
        <w:object w:dxaOrig="16250" w:dyaOrig="8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75pt;height:151.5pt" o:ole="">
            <v:imagedata r:id="rId6" o:title=""/>
          </v:shape>
          <o:OLEObject Type="Embed" ProgID="Visio.Drawing.15" ShapeID="_x0000_i1025" DrawAspect="Content" ObjectID="_1547422376" r:id="rId7"/>
        </w:object>
      </w:r>
    </w:p>
    <w:p w:rsidR="0036418D" w:rsidRPr="00184770" w:rsidRDefault="0036418D" w:rsidP="00BB208C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Рис. 1 Универсальная структурная схема</w:t>
      </w:r>
    </w:p>
    <w:p w:rsidR="00B9503F" w:rsidRPr="00184770" w:rsidRDefault="0036418D" w:rsidP="00BB208C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ab/>
      </w:r>
      <w:r w:rsidR="00B9503F" w:rsidRPr="00184770">
        <w:rPr>
          <w:rFonts w:ascii="Times New Roman" w:hAnsi="Times New Roman" w:cs="Times New Roman"/>
          <w:sz w:val="24"/>
        </w:rPr>
        <w:t xml:space="preserve">Блок питания – устройство, питающее все элементы схемы. </w:t>
      </w:r>
    </w:p>
    <w:p w:rsidR="00B9503F" w:rsidRPr="00184770" w:rsidRDefault="00B9503F" w:rsidP="003A24C0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 xml:space="preserve">Блок регулятора – регулируемый источник тока. Его задача - управление токами оптронов. </w:t>
      </w:r>
    </w:p>
    <w:p w:rsidR="00B9503F" w:rsidRPr="00184770" w:rsidRDefault="00B9503F" w:rsidP="003A24C0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Блок управления ключами – логическая схема, которая предназначена для управления ключами.</w:t>
      </w:r>
    </w:p>
    <w:p w:rsidR="00B9503F" w:rsidRPr="00184770" w:rsidRDefault="00B9503F" w:rsidP="003A24C0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Генератор специальных сигналов – электронное устройство, предназначенное для воспроизведения сигнала специальной формы.</w:t>
      </w:r>
    </w:p>
    <w:p w:rsidR="003A24C0" w:rsidRPr="00184770" w:rsidRDefault="003A24C0" w:rsidP="003A24C0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Преобразовательный блок выполняет функцию формирования определенной формы сигнала.</w:t>
      </w:r>
    </w:p>
    <w:p w:rsidR="007E3B92" w:rsidRPr="00184770" w:rsidRDefault="007E3B92" w:rsidP="003A24C0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 xml:space="preserve">Блок компараторов необходим для отключения </w:t>
      </w:r>
      <w:r w:rsidR="009C5476" w:rsidRPr="00184770">
        <w:rPr>
          <w:rFonts w:ascii="Times New Roman" w:hAnsi="Times New Roman" w:cs="Times New Roman"/>
          <w:sz w:val="24"/>
        </w:rPr>
        <w:t>соответствующего преобразовательного блока</w:t>
      </w:r>
      <w:r w:rsidRPr="00184770">
        <w:rPr>
          <w:rFonts w:ascii="Times New Roman" w:hAnsi="Times New Roman" w:cs="Times New Roman"/>
          <w:sz w:val="24"/>
        </w:rPr>
        <w:t xml:space="preserve"> при достижении напряжением нулевого уровня или заданного</w:t>
      </w:r>
      <w:r w:rsidR="009C5476" w:rsidRPr="00184770">
        <w:rPr>
          <w:rFonts w:ascii="Times New Roman" w:hAnsi="Times New Roman" w:cs="Times New Roman"/>
          <w:sz w:val="24"/>
        </w:rPr>
        <w:t xml:space="preserve"> </w:t>
      </w:r>
      <w:r w:rsidR="009C5476" w:rsidRPr="00184770">
        <w:rPr>
          <w:rFonts w:ascii="Times New Roman" w:hAnsi="Times New Roman" w:cs="Times New Roman"/>
          <w:sz w:val="24"/>
          <w:lang w:val="en-US"/>
        </w:rPr>
        <w:t>U</w:t>
      </w:r>
      <w:r w:rsidR="009C5476" w:rsidRPr="00184770">
        <w:rPr>
          <w:rFonts w:ascii="Times New Roman" w:hAnsi="Times New Roman" w:cs="Times New Roman"/>
          <w:sz w:val="24"/>
          <w:vertAlign w:val="subscript"/>
          <w:lang w:val="en-US"/>
        </w:rPr>
        <w:t>MA</w:t>
      </w:r>
      <w:r w:rsidR="009C5476" w:rsidRPr="00184770">
        <w:rPr>
          <w:rFonts w:ascii="Times New Roman" w:hAnsi="Times New Roman" w:cs="Times New Roman"/>
          <w:sz w:val="24"/>
          <w:vertAlign w:val="subscript"/>
        </w:rPr>
        <w:t>X</w:t>
      </w:r>
      <w:r w:rsidR="009C5476" w:rsidRPr="00184770">
        <w:rPr>
          <w:rFonts w:ascii="Times New Roman" w:hAnsi="Times New Roman" w:cs="Times New Roman"/>
          <w:sz w:val="24"/>
        </w:rPr>
        <w:t>.</w:t>
      </w:r>
    </w:p>
    <w:p w:rsidR="003A24C0" w:rsidRPr="00184770" w:rsidRDefault="003A24C0" w:rsidP="003A24C0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Сумматор предназначен для получения выходного сигнала из нескольких составляющих.</w:t>
      </w:r>
    </w:p>
    <w:p w:rsidR="003A24C0" w:rsidRDefault="003A24C0" w:rsidP="003A24C0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lastRenderedPageBreak/>
        <w:t>Усилитель мощности</w:t>
      </w:r>
      <w:r w:rsidR="00B9503F" w:rsidRPr="00184770">
        <w:rPr>
          <w:rFonts w:ascii="Times New Roman" w:hAnsi="Times New Roman" w:cs="Times New Roman"/>
          <w:sz w:val="24"/>
        </w:rPr>
        <w:t xml:space="preserve"> </w:t>
      </w:r>
      <w:r w:rsidRPr="00184770">
        <w:rPr>
          <w:rFonts w:ascii="Times New Roman" w:hAnsi="Times New Roman" w:cs="Times New Roman"/>
          <w:sz w:val="24"/>
        </w:rPr>
        <w:t xml:space="preserve">обеспечивает усиление мощности колебаний до заданного значения. </w:t>
      </w:r>
    </w:p>
    <w:p w:rsidR="002724D8" w:rsidRDefault="003B7781" w:rsidP="003A24C0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Рекомендуется проверить составленную структурную схему в </w:t>
      </w:r>
      <w:r w:rsidR="002724D8">
        <w:rPr>
          <w:rFonts w:ascii="Times New Roman" w:hAnsi="Times New Roman" w:cs="Times New Roman"/>
          <w:sz w:val="24"/>
        </w:rPr>
        <w:t>имитационно</w:t>
      </w:r>
      <w:r>
        <w:rPr>
          <w:rFonts w:ascii="Times New Roman" w:hAnsi="Times New Roman" w:cs="Times New Roman"/>
          <w:sz w:val="24"/>
        </w:rPr>
        <w:t>й среде</w:t>
      </w:r>
      <w:r w:rsidR="002724D8">
        <w:rPr>
          <w:rFonts w:ascii="Times New Roman" w:hAnsi="Times New Roman" w:cs="Times New Roman"/>
          <w:sz w:val="24"/>
        </w:rPr>
        <w:t xml:space="preserve"> моделировани</w:t>
      </w:r>
      <w:r>
        <w:rPr>
          <w:rFonts w:ascii="Times New Roman" w:hAnsi="Times New Roman" w:cs="Times New Roman"/>
          <w:sz w:val="24"/>
        </w:rPr>
        <w:t>я</w:t>
      </w:r>
      <w:r w:rsidR="002724D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(напр., </w:t>
      </w:r>
      <w:r w:rsidR="002724D8">
        <w:rPr>
          <w:rFonts w:ascii="Times New Roman" w:hAnsi="Times New Roman" w:cs="Times New Roman"/>
          <w:sz w:val="24"/>
          <w:lang w:val="en-US"/>
        </w:rPr>
        <w:t>Simulink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Multisim</w:t>
      </w:r>
      <w:r w:rsidRPr="009E7CAA">
        <w:rPr>
          <w:rFonts w:ascii="Times New Roman" w:hAnsi="Times New Roman" w:cs="Times New Roman"/>
          <w:sz w:val="24"/>
        </w:rPr>
        <w:t>)</w:t>
      </w:r>
      <w:r w:rsidR="002724D8">
        <w:rPr>
          <w:rFonts w:ascii="Times New Roman" w:hAnsi="Times New Roman" w:cs="Times New Roman"/>
          <w:sz w:val="24"/>
        </w:rPr>
        <w:t>. Результатом правильно спроектированной структурной схемы будет аналогичный исходному выходной сигнал генератора сигнала специальной формы.</w:t>
      </w:r>
    </w:p>
    <w:p w:rsidR="002724D8" w:rsidRDefault="002724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077FB" w:rsidRDefault="004077FB" w:rsidP="0011541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lastRenderedPageBreak/>
        <w:t>РАСЧЕТ ОСНОВНЫХ ФУНКЦИОНАЛЬНЫХ БЛОКОВ</w:t>
      </w:r>
    </w:p>
    <w:p w:rsidR="00BB208C" w:rsidRPr="00184770" w:rsidRDefault="00BB208C" w:rsidP="0011541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240B95" w:rsidRPr="00184770" w:rsidRDefault="00240B95" w:rsidP="00BB208C">
      <w:pPr>
        <w:pStyle w:val="a3"/>
        <w:spacing w:after="0" w:line="276" w:lineRule="auto"/>
        <w:ind w:left="142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РАСЧЕТ УСИЛИТЕЛЕЙ</w:t>
      </w:r>
    </w:p>
    <w:p w:rsidR="004077FB" w:rsidRPr="00184770" w:rsidRDefault="004077FB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Для вывода математических соотношений, описывающих работу реальных ОУ в различных режимах, можно использовать характерные свойства идеального ОУ, которые существенно помогают в понимании сути работы устройства.</w:t>
      </w:r>
    </w:p>
    <w:p w:rsidR="00610812" w:rsidRPr="00184770" w:rsidRDefault="00610812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Для идеального ОУ характерно:</w:t>
      </w:r>
    </w:p>
    <w:p w:rsidR="00A1723A" w:rsidRPr="00184770" w:rsidRDefault="00610812" w:rsidP="00115413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 xml:space="preserve">- коэффициент </w:t>
      </w:r>
      <w:r w:rsidR="00A1723A" w:rsidRPr="00184770">
        <w:rPr>
          <w:rFonts w:ascii="Times New Roman" w:hAnsi="Times New Roman" w:cs="Times New Roman"/>
          <w:sz w:val="24"/>
        </w:rPr>
        <w:t xml:space="preserve">усиления равен бесконечности </w:t>
      </w:r>
      <w:proofErr w:type="gramStart"/>
      <w:r w:rsidR="00A1723A" w:rsidRPr="00184770">
        <w:rPr>
          <w:rFonts w:ascii="Times New Roman" w:hAnsi="Times New Roman" w:cs="Times New Roman"/>
          <w:i/>
          <w:sz w:val="24"/>
        </w:rPr>
        <w:t>К</w:t>
      </w:r>
      <w:proofErr w:type="gramEnd"/>
      <w:r w:rsidR="00A1723A" w:rsidRPr="00184770">
        <w:rPr>
          <w:rFonts w:ascii="Times New Roman" w:hAnsi="Times New Roman" w:cs="Times New Roman"/>
          <w:sz w:val="24"/>
        </w:rPr>
        <w:t xml:space="preserve">→∞ (в реальных современных ОУ этот показатель равен </w:t>
      </w:r>
      <w:r w:rsidR="00A1723A" w:rsidRPr="00184770">
        <w:rPr>
          <w:rFonts w:ascii="Times New Roman" w:hAnsi="Times New Roman" w:cs="Times New Roman"/>
          <w:i/>
          <w:sz w:val="24"/>
        </w:rPr>
        <w:t xml:space="preserve">К </w:t>
      </w:r>
      <w:r w:rsidR="00A1723A" w:rsidRPr="00184770">
        <w:rPr>
          <w:rFonts w:ascii="Times New Roman" w:hAnsi="Times New Roman" w:cs="Times New Roman"/>
          <w:sz w:val="24"/>
        </w:rPr>
        <w:t>= 10</w:t>
      </w:r>
      <w:r w:rsidR="00A1723A" w:rsidRPr="00184770">
        <w:rPr>
          <w:rFonts w:ascii="Times New Roman" w:hAnsi="Times New Roman" w:cs="Times New Roman"/>
          <w:sz w:val="24"/>
          <w:vertAlign w:val="superscript"/>
        </w:rPr>
        <w:t>6</w:t>
      </w:r>
      <w:r w:rsidR="00A1723A" w:rsidRPr="00184770">
        <w:rPr>
          <w:rFonts w:ascii="Times New Roman" w:hAnsi="Times New Roman" w:cs="Times New Roman"/>
          <w:sz w:val="24"/>
        </w:rPr>
        <w:t>);</w:t>
      </w:r>
    </w:p>
    <w:p w:rsidR="00F5120F" w:rsidRPr="00184770" w:rsidRDefault="00A1723A" w:rsidP="00115413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 xml:space="preserve">- входное сопротивление ОУ равно бесконечности </w:t>
      </w:r>
      <w:r w:rsidRPr="00184770">
        <w:rPr>
          <w:rFonts w:ascii="Times New Roman" w:hAnsi="Times New Roman" w:cs="Times New Roman"/>
          <w:sz w:val="24"/>
          <w:lang w:val="en-US"/>
        </w:rPr>
        <w:t>R</w:t>
      </w:r>
      <w:r w:rsidRPr="00184770">
        <w:rPr>
          <w:rFonts w:ascii="Times New Roman" w:hAnsi="Times New Roman" w:cs="Times New Roman"/>
          <w:sz w:val="24"/>
          <w:vertAlign w:val="subscript"/>
        </w:rPr>
        <w:t>ВХ</w:t>
      </w:r>
      <w:r w:rsidR="00F5120F" w:rsidRPr="00184770">
        <w:rPr>
          <w:rFonts w:ascii="Times New Roman" w:hAnsi="Times New Roman" w:cs="Times New Roman"/>
          <w:sz w:val="24"/>
        </w:rPr>
        <w:t xml:space="preserve">→∞, откуда следует еще одно свойство: ток входа ОУ равен нулю </w:t>
      </w:r>
      <w:r w:rsidR="00F5120F" w:rsidRPr="00184770">
        <w:rPr>
          <w:rFonts w:ascii="Times New Roman" w:hAnsi="Times New Roman" w:cs="Times New Roman"/>
          <w:sz w:val="24"/>
          <w:lang w:val="en-US"/>
        </w:rPr>
        <w:t>I</w:t>
      </w:r>
      <w:r w:rsidR="00F5120F" w:rsidRPr="00184770">
        <w:rPr>
          <w:rFonts w:ascii="Times New Roman" w:hAnsi="Times New Roman" w:cs="Times New Roman"/>
          <w:sz w:val="24"/>
          <w:vertAlign w:val="subscript"/>
        </w:rPr>
        <w:t>ОУ</w:t>
      </w:r>
      <w:r w:rsidR="00F5120F" w:rsidRPr="00184770">
        <w:rPr>
          <w:rFonts w:ascii="Times New Roman" w:hAnsi="Times New Roman" w:cs="Times New Roman"/>
          <w:sz w:val="24"/>
        </w:rPr>
        <w:t>→0;</w:t>
      </w:r>
    </w:p>
    <w:p w:rsidR="00F5120F" w:rsidRPr="00184770" w:rsidRDefault="00F5120F" w:rsidP="00115413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 xml:space="preserve">- выходное сопротивление ОУ равно нулю </w:t>
      </w:r>
      <w:r w:rsidRPr="00184770">
        <w:rPr>
          <w:rFonts w:ascii="Times New Roman" w:hAnsi="Times New Roman" w:cs="Times New Roman"/>
          <w:sz w:val="24"/>
          <w:lang w:val="en-US"/>
        </w:rPr>
        <w:t>R</w:t>
      </w:r>
      <w:r w:rsidRPr="00184770">
        <w:rPr>
          <w:rFonts w:ascii="Times New Roman" w:hAnsi="Times New Roman" w:cs="Times New Roman"/>
          <w:sz w:val="24"/>
          <w:vertAlign w:val="subscript"/>
        </w:rPr>
        <w:t>ВЫХ</w:t>
      </w:r>
      <w:r w:rsidRPr="00184770">
        <w:rPr>
          <w:rFonts w:ascii="Times New Roman" w:hAnsi="Times New Roman" w:cs="Times New Roman"/>
          <w:sz w:val="24"/>
        </w:rPr>
        <w:t>→0;</w:t>
      </w:r>
    </w:p>
    <w:p w:rsidR="00F5120F" w:rsidRPr="00184770" w:rsidRDefault="00F5120F" w:rsidP="00115413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 xml:space="preserve">- напряжение смещения и ток смещения на выходе равны нулю </w:t>
      </w:r>
      <w:r w:rsidRPr="00184770">
        <w:rPr>
          <w:rFonts w:ascii="Times New Roman" w:hAnsi="Times New Roman" w:cs="Times New Roman"/>
          <w:sz w:val="24"/>
          <w:lang w:val="en-US"/>
        </w:rPr>
        <w:t>U</w:t>
      </w:r>
      <w:r w:rsidRPr="00184770">
        <w:rPr>
          <w:rFonts w:ascii="Times New Roman" w:hAnsi="Times New Roman" w:cs="Times New Roman"/>
          <w:sz w:val="24"/>
          <w:vertAlign w:val="subscript"/>
          <w:lang w:val="en-US"/>
        </w:rPr>
        <w:t>CM</w:t>
      </w:r>
      <w:r w:rsidRPr="00184770">
        <w:rPr>
          <w:rFonts w:ascii="Times New Roman" w:hAnsi="Times New Roman" w:cs="Times New Roman"/>
          <w:sz w:val="24"/>
        </w:rPr>
        <w:t xml:space="preserve">→0; </w:t>
      </w:r>
      <w:r w:rsidRPr="00184770">
        <w:rPr>
          <w:rFonts w:ascii="Times New Roman" w:hAnsi="Times New Roman" w:cs="Times New Roman"/>
          <w:sz w:val="24"/>
          <w:lang w:val="en-US"/>
        </w:rPr>
        <w:t>I</w:t>
      </w:r>
      <w:r w:rsidRPr="00184770">
        <w:rPr>
          <w:rFonts w:ascii="Times New Roman" w:hAnsi="Times New Roman" w:cs="Times New Roman"/>
          <w:sz w:val="24"/>
          <w:vertAlign w:val="subscript"/>
          <w:lang w:val="en-US"/>
        </w:rPr>
        <w:t>CM</w:t>
      </w:r>
      <w:r w:rsidRPr="00184770">
        <w:rPr>
          <w:rFonts w:ascii="Times New Roman" w:hAnsi="Times New Roman" w:cs="Times New Roman"/>
          <w:sz w:val="24"/>
        </w:rPr>
        <w:t>→0.</w:t>
      </w:r>
    </w:p>
    <w:p w:rsidR="00E161BC" w:rsidRPr="00184770" w:rsidRDefault="00F5120F" w:rsidP="00115413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ab/>
      </w:r>
      <w:r w:rsidR="00E161BC" w:rsidRPr="00184770">
        <w:rPr>
          <w:rFonts w:ascii="Times New Roman" w:hAnsi="Times New Roman" w:cs="Times New Roman"/>
          <w:sz w:val="24"/>
        </w:rPr>
        <w:t>Рассмотрим принцип работы инвертирующего усилителя (рис.</w:t>
      </w:r>
      <w:r w:rsidR="003A24C0" w:rsidRPr="00184770">
        <w:rPr>
          <w:rFonts w:ascii="Times New Roman" w:hAnsi="Times New Roman" w:cs="Times New Roman"/>
          <w:sz w:val="24"/>
        </w:rPr>
        <w:t xml:space="preserve"> 2</w:t>
      </w:r>
      <w:r w:rsidR="00E161BC" w:rsidRPr="00184770">
        <w:rPr>
          <w:rFonts w:ascii="Times New Roman" w:hAnsi="Times New Roman" w:cs="Times New Roman"/>
          <w:sz w:val="24"/>
        </w:rPr>
        <w:t>).</w:t>
      </w:r>
      <w:r w:rsidR="00FA3C33" w:rsidRPr="00184770">
        <w:rPr>
          <w:rFonts w:ascii="Times New Roman" w:hAnsi="Times New Roman" w:cs="Times New Roman"/>
          <w:sz w:val="24"/>
          <w:szCs w:val="24"/>
        </w:rPr>
        <w:t xml:space="preserve"> В данной схеме входное напряжение U</w:t>
      </w:r>
      <w:r w:rsidR="00FA3C33" w:rsidRPr="00184770">
        <w:rPr>
          <w:rFonts w:ascii="Times New Roman" w:hAnsi="Times New Roman" w:cs="Times New Roman"/>
          <w:sz w:val="24"/>
          <w:szCs w:val="24"/>
          <w:vertAlign w:val="subscript"/>
        </w:rPr>
        <w:t>ВХ</w:t>
      </w:r>
      <w:r w:rsidR="00EB75BA" w:rsidRPr="00184770">
        <w:rPr>
          <w:rFonts w:ascii="Times New Roman" w:hAnsi="Times New Roman" w:cs="Times New Roman"/>
          <w:sz w:val="24"/>
          <w:szCs w:val="24"/>
        </w:rPr>
        <w:t xml:space="preserve"> </w:t>
      </w:r>
      <w:r w:rsidR="00FA3C33" w:rsidRPr="00184770">
        <w:rPr>
          <w:rFonts w:ascii="Times New Roman" w:hAnsi="Times New Roman" w:cs="Times New Roman"/>
          <w:sz w:val="24"/>
          <w:szCs w:val="24"/>
        </w:rPr>
        <w:t>подается на инвертирующий вход ОУ через резистор R</w:t>
      </w:r>
      <w:r w:rsidR="00FA3C33" w:rsidRPr="0018477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A3C33" w:rsidRPr="00184770">
        <w:rPr>
          <w:rFonts w:ascii="Times New Roman" w:hAnsi="Times New Roman" w:cs="Times New Roman"/>
          <w:sz w:val="24"/>
          <w:szCs w:val="24"/>
        </w:rPr>
        <w:t>. Цепь обратной связи в этом случае представляет собой единственный резистор R</w:t>
      </w:r>
      <w:r w:rsidR="00FA3C33" w:rsidRPr="00184770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r w:rsidR="00FA3C33" w:rsidRPr="00184770">
        <w:rPr>
          <w:rFonts w:ascii="Times New Roman" w:hAnsi="Times New Roman" w:cs="Times New Roman"/>
          <w:sz w:val="24"/>
          <w:szCs w:val="24"/>
        </w:rPr>
        <w:t>, который служит для передачи части выходного сигнала обратно на вход.</w:t>
      </w:r>
    </w:p>
    <w:p w:rsidR="003A24C0" w:rsidRPr="00184770" w:rsidRDefault="00184770" w:rsidP="00115413">
      <w:pPr>
        <w:spacing w:after="0" w:line="276" w:lineRule="auto"/>
        <w:jc w:val="center"/>
      </w:pPr>
      <w:r w:rsidRPr="00184770">
        <w:object w:dxaOrig="4885" w:dyaOrig="3378">
          <v:shape id="_x0000_i1026" type="#_x0000_t75" style="width:244.5pt;height:165.75pt" o:ole="">
            <v:imagedata r:id="rId8" o:title=""/>
          </v:shape>
          <o:OLEObject Type="Embed" ProgID="Visio.Drawing.15" ShapeID="_x0000_i1026" DrawAspect="Content" ObjectID="_1547422377" r:id="rId9"/>
        </w:object>
      </w:r>
    </w:p>
    <w:p w:rsidR="003A24C0" w:rsidRPr="00184770" w:rsidRDefault="003A24C0" w:rsidP="0011541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Рис. 2 Инвертирующий усилитель</w:t>
      </w:r>
    </w:p>
    <w:p w:rsidR="003A24C0" w:rsidRPr="00184770" w:rsidRDefault="003A24C0" w:rsidP="0011541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FA3C33" w:rsidRPr="00184770" w:rsidRDefault="00682D93" w:rsidP="00115413">
      <w:pPr>
        <w:spacing w:after="0" w:line="276" w:lineRule="auto"/>
        <w:jc w:val="center"/>
      </w:pPr>
      <w:r w:rsidRPr="00184770">
        <w:object w:dxaOrig="6013" w:dyaOrig="5310">
          <v:shape id="_x0000_i1027" type="#_x0000_t75" style="width:208.5pt;height:187.5pt" o:ole="">
            <v:imagedata r:id="rId10" o:title=""/>
          </v:shape>
          <o:OLEObject Type="Embed" ProgID="Visio.Drawing.15" ShapeID="_x0000_i1027" DrawAspect="Content" ObjectID="_1547422378" r:id="rId11"/>
        </w:object>
      </w:r>
    </w:p>
    <w:p w:rsidR="003A24C0" w:rsidRPr="00184770" w:rsidRDefault="003A24C0" w:rsidP="00BB208C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Рис. 3 Статическая характеристика реального ОУ</w:t>
      </w:r>
    </w:p>
    <w:p w:rsidR="00682D93" w:rsidRPr="00184770" w:rsidRDefault="00682D93" w:rsidP="00BB208C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В зоне усиления реальный ОУ ведет себя близко к идеальному, только в узком диапазоне напряжений Δ</w:t>
      </w:r>
      <w:r w:rsidRPr="00184770">
        <w:rPr>
          <w:rFonts w:ascii="Times New Roman" w:hAnsi="Times New Roman" w:cs="Times New Roman"/>
          <w:sz w:val="24"/>
          <w:lang w:val="en-US"/>
        </w:rPr>
        <w:t>U</w:t>
      </w:r>
      <w:proofErr w:type="spellStart"/>
      <w:r w:rsidRPr="00184770">
        <w:rPr>
          <w:rFonts w:ascii="Times New Roman" w:hAnsi="Times New Roman" w:cs="Times New Roman"/>
          <w:sz w:val="24"/>
        </w:rPr>
        <w:t>вх</w:t>
      </w:r>
      <w:proofErr w:type="spellEnd"/>
      <w:r w:rsidR="002155A8">
        <w:rPr>
          <w:rFonts w:ascii="Times New Roman" w:hAnsi="Times New Roman" w:cs="Times New Roman"/>
          <w:sz w:val="24"/>
        </w:rPr>
        <w:t xml:space="preserve"> (рис.3)</w:t>
      </w:r>
      <w:r w:rsidRPr="00184770">
        <w:rPr>
          <w:rFonts w:ascii="Times New Roman" w:hAnsi="Times New Roman" w:cs="Times New Roman"/>
          <w:sz w:val="24"/>
        </w:rPr>
        <w:t>. В современных ОУ данная величина не велика и имеет порядок микровольт:</w:t>
      </w:r>
    </w:p>
    <w:p w:rsidR="00682D93" w:rsidRPr="00184770" w:rsidRDefault="00682D93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2799" w:dyaOrig="639">
          <v:shape id="_x0000_i1028" type="#_x0000_t75" style="width:136.5pt;height:28.5pt" o:ole="">
            <v:imagedata r:id="rId12" o:title=""/>
          </v:shape>
          <o:OLEObject Type="Embed" ProgID="Equation.3" ShapeID="_x0000_i1028" DrawAspect="Content" ObjectID="_1547422379" r:id="rId13"/>
        </w:object>
      </w:r>
      <w:r w:rsidRPr="00184770">
        <w:rPr>
          <w:rFonts w:ascii="Times New Roman" w:hAnsi="Times New Roman" w:cs="Times New Roman"/>
          <w:sz w:val="24"/>
          <w:szCs w:val="28"/>
        </w:rPr>
        <w:t>.</w:t>
      </w:r>
    </w:p>
    <w:p w:rsidR="002155A8" w:rsidRDefault="002155A8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Считая коэффициент усиления бесконечно большим (</w:t>
      </w:r>
      <w:r w:rsidRPr="002155A8">
        <w:rPr>
          <w:rFonts w:ascii="Times New Roman" w:hAnsi="Times New Roman" w:cs="Times New Roman"/>
          <w:i/>
          <w:sz w:val="24"/>
          <w:szCs w:val="28"/>
          <w:lang w:val="en-US"/>
        </w:rPr>
        <w:t>K</w:t>
      </w:r>
      <w:r>
        <w:rPr>
          <w:rFonts w:ascii="Times New Roman" w:hAnsi="Times New Roman" w:cs="Times New Roman"/>
          <w:sz w:val="24"/>
          <w:szCs w:val="28"/>
        </w:rPr>
        <w:t>→∞</w:t>
      </w:r>
      <w:r w:rsidRPr="002155A8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2155A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можно предположить, что величина </w:t>
      </w:r>
      <w:r w:rsidRPr="00184770">
        <w:rPr>
          <w:rFonts w:ascii="Times New Roman" w:hAnsi="Times New Roman" w:cs="Times New Roman"/>
          <w:sz w:val="24"/>
        </w:rPr>
        <w:t>Δ</w:t>
      </w:r>
      <w:r w:rsidRPr="00184770">
        <w:rPr>
          <w:rFonts w:ascii="Times New Roman" w:hAnsi="Times New Roman" w:cs="Times New Roman"/>
          <w:sz w:val="24"/>
          <w:lang w:val="en-US"/>
        </w:rPr>
        <w:t>U</w:t>
      </w:r>
      <w:r w:rsidRPr="00184770">
        <w:rPr>
          <w:rFonts w:ascii="Times New Roman" w:hAnsi="Times New Roman" w:cs="Times New Roman"/>
          <w:sz w:val="24"/>
        </w:rPr>
        <w:t>вх</w:t>
      </w:r>
      <w:r>
        <w:rPr>
          <w:rFonts w:ascii="Times New Roman" w:hAnsi="Times New Roman" w:cs="Times New Roman"/>
          <w:sz w:val="24"/>
        </w:rPr>
        <w:t>→0.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682D93" w:rsidRPr="00184770" w:rsidRDefault="00CB1DB1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Предположим, что уси</w:t>
      </w:r>
      <w:r w:rsidR="00190A32" w:rsidRPr="00184770">
        <w:rPr>
          <w:rFonts w:ascii="Times New Roman" w:hAnsi="Times New Roman" w:cs="Times New Roman"/>
          <w:sz w:val="24"/>
          <w:szCs w:val="28"/>
        </w:rPr>
        <w:t>литель работает в линейной зоне</w:t>
      </w:r>
      <w:r w:rsidRPr="00184770">
        <w:rPr>
          <w:rFonts w:ascii="Times New Roman" w:hAnsi="Times New Roman" w:cs="Times New Roman"/>
          <w:sz w:val="24"/>
          <w:szCs w:val="28"/>
        </w:rPr>
        <w:t xml:space="preserve">. Это означает, </w:t>
      </w:r>
      <w:proofErr w:type="gramStart"/>
      <w:r w:rsidRPr="00184770">
        <w:rPr>
          <w:rFonts w:ascii="Times New Roman" w:hAnsi="Times New Roman" w:cs="Times New Roman"/>
          <w:sz w:val="24"/>
          <w:szCs w:val="28"/>
        </w:rPr>
        <w:t xml:space="preserve">что </w:t>
      </w:r>
      <w:r w:rsidRPr="00184770">
        <w:rPr>
          <w:rFonts w:ascii="Times New Roman" w:hAnsi="Times New Roman" w:cs="Times New Roman"/>
          <w:position w:val="-14"/>
          <w:sz w:val="24"/>
          <w:szCs w:val="28"/>
        </w:rPr>
        <w:object w:dxaOrig="1219" w:dyaOrig="400">
          <v:shape id="_x0000_i1029" type="#_x0000_t75" style="width:57.75pt;height:21.75pt" o:ole="">
            <v:imagedata r:id="rId14" o:title=""/>
          </v:shape>
          <o:OLEObject Type="Embed" ProgID="Equation.3" ShapeID="_x0000_i1029" DrawAspect="Content" ObjectID="_1547422380" r:id="rId15"/>
        </w:object>
      </w:r>
      <w:r w:rsidRPr="00184770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184770">
        <w:rPr>
          <w:rFonts w:ascii="Times New Roman" w:hAnsi="Times New Roman" w:cs="Times New Roman"/>
          <w:sz w:val="24"/>
          <w:szCs w:val="28"/>
        </w:rPr>
        <w:t xml:space="preserve"> Как известно, данное устройство усиливает разность потенциалов между входами</w:t>
      </w:r>
      <w:proofErr w:type="gramStart"/>
      <w:r w:rsidRPr="00184770">
        <w:rPr>
          <w:rFonts w:ascii="Times New Roman" w:hAnsi="Times New Roman" w:cs="Times New Roman"/>
          <w:sz w:val="24"/>
          <w:szCs w:val="28"/>
        </w:rPr>
        <w:t xml:space="preserve">: </w:t>
      </w:r>
      <w:r w:rsidRPr="00184770">
        <w:rPr>
          <w:rFonts w:ascii="Times New Roman" w:hAnsi="Times New Roman" w:cs="Times New Roman"/>
          <w:position w:val="-10"/>
          <w:sz w:val="24"/>
          <w:szCs w:val="28"/>
        </w:rPr>
        <w:object w:dxaOrig="1880" w:dyaOrig="340">
          <v:shape id="_x0000_i1030" type="#_x0000_t75" style="width:93.75pt;height:14.25pt" o:ole="">
            <v:imagedata r:id="rId16" o:title=""/>
          </v:shape>
          <o:OLEObject Type="Embed" ProgID="Equation.3" ShapeID="_x0000_i1030" DrawAspect="Content" ObjectID="_1547422381" r:id="rId17"/>
        </w:object>
      </w:r>
      <w:r w:rsidR="00190A32" w:rsidRPr="00184770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190A32" w:rsidRPr="00184770">
        <w:rPr>
          <w:rFonts w:ascii="Times New Roman" w:hAnsi="Times New Roman" w:cs="Times New Roman"/>
          <w:sz w:val="24"/>
          <w:szCs w:val="28"/>
        </w:rPr>
        <w:t xml:space="preserve"> Объединим</w:t>
      </w:r>
      <w:r w:rsidRPr="00184770">
        <w:rPr>
          <w:rFonts w:ascii="Times New Roman" w:hAnsi="Times New Roman" w:cs="Times New Roman"/>
          <w:sz w:val="24"/>
          <w:szCs w:val="28"/>
        </w:rPr>
        <w:t xml:space="preserve"> эти формулы:</w:t>
      </w:r>
    </w:p>
    <w:p w:rsidR="00682D93" w:rsidRPr="00184770" w:rsidRDefault="009A7406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1480" w:dyaOrig="620">
          <v:shape id="_x0000_i1031" type="#_x0000_t75" style="width:66pt;height:26.25pt" o:ole="">
            <v:imagedata r:id="rId18" o:title=""/>
          </v:shape>
          <o:OLEObject Type="Embed" ProgID="Equation.3" ShapeID="_x0000_i1031" DrawAspect="Content" ObjectID="_1547422382" r:id="rId19"/>
        </w:objec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682D93" w:rsidRPr="00184770" w:rsidRDefault="009A7406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Учитывая</w:t>
      </w:r>
      <w:r w:rsidR="00682D93" w:rsidRPr="00184770">
        <w:rPr>
          <w:rFonts w:ascii="Times New Roman" w:hAnsi="Times New Roman" w:cs="Times New Roman"/>
          <w:sz w:val="24"/>
          <w:szCs w:val="28"/>
        </w:rPr>
        <w:t xml:space="preserve">, что на </w:t>
      </w:r>
      <w:proofErr w:type="spellStart"/>
      <w:r w:rsidR="00682D93" w:rsidRPr="00184770">
        <w:rPr>
          <w:rFonts w:ascii="Times New Roman" w:hAnsi="Times New Roman" w:cs="Times New Roman"/>
          <w:sz w:val="24"/>
          <w:szCs w:val="28"/>
        </w:rPr>
        <w:t>неинвертирующий</w:t>
      </w:r>
      <w:proofErr w:type="spellEnd"/>
      <w:r w:rsidR="00682D93" w:rsidRPr="00184770">
        <w:rPr>
          <w:rFonts w:ascii="Times New Roman" w:hAnsi="Times New Roman" w:cs="Times New Roman"/>
          <w:sz w:val="24"/>
          <w:szCs w:val="28"/>
        </w:rPr>
        <w:t xml:space="preserve"> вход подано напряжение земли</w:t>
      </w:r>
      <w:r w:rsidR="00682D93" w:rsidRPr="00184770">
        <w:rPr>
          <w:rFonts w:ascii="Times New Roman" w:hAnsi="Times New Roman" w:cs="Times New Roman"/>
          <w:position w:val="-10"/>
          <w:sz w:val="24"/>
          <w:szCs w:val="28"/>
        </w:rPr>
        <w:object w:dxaOrig="840" w:dyaOrig="340">
          <v:shape id="_x0000_i1032" type="#_x0000_t75" style="width:43.5pt;height:14.25pt" o:ole="">
            <v:imagedata r:id="rId20" o:title=""/>
          </v:shape>
          <o:OLEObject Type="Embed" ProgID="Equation.3" ShapeID="_x0000_i1032" DrawAspect="Content" ObjectID="_1547422383" r:id="rId21"/>
        </w:object>
      </w:r>
      <w:r w:rsidR="00682D93" w:rsidRPr="00184770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682D93" w:rsidRPr="00184770">
        <w:rPr>
          <w:rFonts w:ascii="Times New Roman" w:hAnsi="Times New Roman" w:cs="Times New Roman"/>
          <w:sz w:val="24"/>
          <w:szCs w:val="28"/>
        </w:rPr>
        <w:t xml:space="preserve">и </w:t>
      </w:r>
      <w:r w:rsidR="00682D93" w:rsidRPr="00184770">
        <w:rPr>
          <w:rFonts w:ascii="Times New Roman" w:hAnsi="Times New Roman" w:cs="Times New Roman"/>
          <w:position w:val="-10"/>
          <w:sz w:val="24"/>
          <w:szCs w:val="28"/>
        </w:rPr>
        <w:object w:dxaOrig="1120" w:dyaOrig="340">
          <v:shape id="_x0000_i1033" type="#_x0000_t75" style="width:57.75pt;height:14.25pt" o:ole="">
            <v:imagedata r:id="rId22" o:title=""/>
          </v:shape>
          <o:OLEObject Type="Embed" ProgID="Equation.3" ShapeID="_x0000_i1033" DrawAspect="Content" ObjectID="_1547422384" r:id="rId23"/>
        </w:object>
      </w:r>
      <w:r w:rsidR="00682D93" w:rsidRPr="00184770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="00682D93" w:rsidRPr="00184770">
        <w:rPr>
          <w:rFonts w:ascii="Times New Roman" w:hAnsi="Times New Roman" w:cs="Times New Roman"/>
          <w:sz w:val="24"/>
          <w:szCs w:val="28"/>
        </w:rPr>
        <w:t xml:space="preserve"> можно принять потенциал на </w:t>
      </w:r>
      <w:proofErr w:type="spellStart"/>
      <w:r w:rsidR="00682D93" w:rsidRPr="00184770">
        <w:rPr>
          <w:rFonts w:ascii="Times New Roman" w:hAnsi="Times New Roman" w:cs="Times New Roman"/>
          <w:sz w:val="24"/>
          <w:szCs w:val="28"/>
        </w:rPr>
        <w:t>инвентирующем</w:t>
      </w:r>
      <w:proofErr w:type="spellEnd"/>
      <w:r w:rsidR="00682D93" w:rsidRPr="00184770">
        <w:rPr>
          <w:rFonts w:ascii="Times New Roman" w:hAnsi="Times New Roman" w:cs="Times New Roman"/>
          <w:sz w:val="24"/>
          <w:szCs w:val="28"/>
        </w:rPr>
        <w:t xml:space="preserve"> входе равным потенциалу земли </w:t>
      </w:r>
      <w:r w:rsidR="00682D93" w:rsidRPr="00184770">
        <w:rPr>
          <w:rFonts w:ascii="Times New Roman" w:hAnsi="Times New Roman" w:cs="Times New Roman"/>
          <w:position w:val="-10"/>
          <w:sz w:val="24"/>
          <w:szCs w:val="28"/>
        </w:rPr>
        <w:object w:dxaOrig="840" w:dyaOrig="340">
          <v:shape id="_x0000_i1034" type="#_x0000_t75" style="width:43.5pt;height:14.25pt" o:ole="">
            <v:imagedata r:id="rId24" o:title=""/>
          </v:shape>
          <o:OLEObject Type="Embed" ProgID="Equation.3" ShapeID="_x0000_i1034" DrawAspect="Content" ObjectID="_1547422385" r:id="rId25"/>
        </w:object>
      </w:r>
      <w:r w:rsidR="00682D93" w:rsidRPr="0018477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682D93" w:rsidRPr="00184770" w:rsidRDefault="00682D93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Для данной схемы справедливо следующее уравнение, составленное по 1 закону Кирхгофа:</w:t>
      </w:r>
    </w:p>
    <w:p w:rsidR="00682D93" w:rsidRPr="00184770" w:rsidRDefault="002155A8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1579" w:dyaOrig="360">
          <v:shape id="_x0000_i1035" type="#_x0000_t75" style="width:68.25pt;height:18.75pt" o:ole="">
            <v:imagedata r:id="rId26" o:title=""/>
          </v:shape>
          <o:OLEObject Type="Embed" ProgID="Equation.3" ShapeID="_x0000_i1035" DrawAspect="Content" ObjectID="_1547422386" r:id="rId27"/>
        </w:object>
      </w:r>
      <w:r w:rsidR="00666402" w:rsidRPr="00184770">
        <w:rPr>
          <w:rFonts w:ascii="Times New Roman" w:hAnsi="Times New Roman" w:cs="Times New Roman"/>
          <w:sz w:val="24"/>
          <w:szCs w:val="28"/>
        </w:rPr>
        <w:t>.</w:t>
      </w:r>
    </w:p>
    <w:p w:rsidR="00666402" w:rsidRPr="00184770" w:rsidRDefault="00666402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Согласно одному из свойств идеального ОУ – ток через операционный усилитель равен нулю. Тогда уравнение 1 закона Кирхгофа примет вид:</w:t>
      </w:r>
    </w:p>
    <w:p w:rsidR="00666402" w:rsidRPr="00184770" w:rsidRDefault="002155A8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999" w:dyaOrig="360">
          <v:shape id="_x0000_i1036" type="#_x0000_t75" style="width:43.5pt;height:18.75pt" o:ole="">
            <v:imagedata r:id="rId28" o:title=""/>
          </v:shape>
          <o:OLEObject Type="Embed" ProgID="Equation.3" ShapeID="_x0000_i1036" DrawAspect="Content" ObjectID="_1547422387" r:id="rId29"/>
        </w:object>
      </w:r>
      <w:r w:rsidR="00666402" w:rsidRPr="00184770">
        <w:rPr>
          <w:rFonts w:ascii="Times New Roman" w:hAnsi="Times New Roman" w:cs="Times New Roman"/>
          <w:sz w:val="24"/>
          <w:szCs w:val="28"/>
        </w:rPr>
        <w:t>.</w:t>
      </w:r>
    </w:p>
    <w:p w:rsidR="00666402" w:rsidRPr="00184770" w:rsidRDefault="00666402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Входной ток и ток обратной связи по закону Ома для участка цепи определятся из выражений:</w:t>
      </w:r>
    </w:p>
    <w:p w:rsidR="00666402" w:rsidRPr="00184770" w:rsidRDefault="00190A32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2760" w:dyaOrig="639">
          <v:shape id="_x0000_i1037" type="#_x0000_t75" style="width:115.5pt;height:28.5pt" o:ole="">
            <v:imagedata r:id="rId30" o:title=""/>
          </v:shape>
          <o:OLEObject Type="Embed" ProgID="Equation.3" ShapeID="_x0000_i1037" DrawAspect="Content" ObjectID="_1547422388" r:id="rId31"/>
        </w:object>
      </w:r>
      <w:r w:rsidR="00666402" w:rsidRPr="00184770">
        <w:rPr>
          <w:rFonts w:ascii="Times New Roman" w:hAnsi="Times New Roman" w:cs="Times New Roman"/>
          <w:sz w:val="24"/>
          <w:szCs w:val="28"/>
        </w:rPr>
        <w:t>;</w:t>
      </w:r>
    </w:p>
    <w:p w:rsidR="00682D93" w:rsidRPr="00184770" w:rsidRDefault="00190A32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3260" w:dyaOrig="639">
          <v:shape id="_x0000_i1038" type="#_x0000_t75" style="width:136.5pt;height:28.5pt" o:ole="">
            <v:imagedata r:id="rId32" o:title=""/>
          </v:shape>
          <o:OLEObject Type="Embed" ProgID="Equation.3" ShapeID="_x0000_i1038" DrawAspect="Content" ObjectID="_1547422389" r:id="rId33"/>
        </w:object>
      </w:r>
      <w:r w:rsidR="00666402" w:rsidRPr="00184770">
        <w:rPr>
          <w:rFonts w:ascii="Times New Roman" w:hAnsi="Times New Roman" w:cs="Times New Roman"/>
          <w:sz w:val="24"/>
          <w:szCs w:val="28"/>
        </w:rPr>
        <w:t>.</w:t>
      </w:r>
    </w:p>
    <w:p w:rsidR="00666402" w:rsidRPr="00184770" w:rsidRDefault="00666402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lastRenderedPageBreak/>
        <w:t>Подставив найденные токи в выражение (), получим уравнение зависимости выходного тока от входного:</w:t>
      </w:r>
    </w:p>
    <w:p w:rsidR="00666402" w:rsidRPr="00184770" w:rsidRDefault="00190A32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1540" w:dyaOrig="639">
          <v:shape id="_x0000_i1039" type="#_x0000_t75" style="width:62.25pt;height:28.5pt" o:ole="">
            <v:imagedata r:id="rId34" o:title=""/>
          </v:shape>
          <o:OLEObject Type="Embed" ProgID="Equation.3" ShapeID="_x0000_i1039" DrawAspect="Content" ObjectID="_1547422390" r:id="rId35"/>
        </w:object>
      </w:r>
      <w:r w:rsidR="00666402" w:rsidRPr="00184770">
        <w:rPr>
          <w:rFonts w:ascii="Times New Roman" w:hAnsi="Times New Roman" w:cs="Times New Roman"/>
          <w:sz w:val="24"/>
          <w:szCs w:val="28"/>
        </w:rPr>
        <w:t>;</w:t>
      </w:r>
    </w:p>
    <w:p w:rsidR="0052035A" w:rsidRPr="00184770" w:rsidRDefault="0052035A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0"/>
          <w:sz w:val="24"/>
          <w:szCs w:val="28"/>
        </w:rPr>
        <w:object w:dxaOrig="1380" w:dyaOrig="340">
          <v:shape id="_x0000_i1040" type="#_x0000_t75" style="width:1in;height:14.25pt" o:ole="">
            <v:imagedata r:id="rId36" o:title=""/>
          </v:shape>
          <o:OLEObject Type="Embed" ProgID="Equation.3" ShapeID="_x0000_i1040" DrawAspect="Content" ObjectID="_1547422391" r:id="rId37"/>
        </w:object>
      </w:r>
      <w:r w:rsidR="00666402" w:rsidRPr="00184770">
        <w:rPr>
          <w:rFonts w:ascii="Times New Roman" w:hAnsi="Times New Roman" w:cs="Times New Roman"/>
          <w:sz w:val="24"/>
          <w:szCs w:val="28"/>
        </w:rPr>
        <w:t>.</w:t>
      </w:r>
    </w:p>
    <w:p w:rsidR="007E0DE3" w:rsidRPr="00184770" w:rsidRDefault="007E0DE3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 xml:space="preserve">Расчет инвертора состоит в определении сопротивлений </w:t>
      </w:r>
      <w:r w:rsidRPr="00184770">
        <w:rPr>
          <w:rFonts w:ascii="Times New Roman" w:hAnsi="Times New Roman" w:cs="Times New Roman"/>
          <w:sz w:val="24"/>
          <w:szCs w:val="28"/>
          <w:lang w:val="en-US"/>
        </w:rPr>
        <w:t>R</w:t>
      </w:r>
      <w:r w:rsidRPr="00184770">
        <w:rPr>
          <w:rFonts w:ascii="Times New Roman" w:hAnsi="Times New Roman" w:cs="Times New Roman"/>
          <w:sz w:val="24"/>
          <w:szCs w:val="28"/>
        </w:rPr>
        <w:t xml:space="preserve">, обеспечивающих необходимое усиление. Регулировать изменение коэффициента усиления в заданных пределах позволяют такие решения как применение полевых транзисторов, реостатов, </w:t>
      </w:r>
      <w:proofErr w:type="spellStart"/>
      <w:r w:rsidR="0061330E" w:rsidRPr="00184770">
        <w:rPr>
          <w:rFonts w:ascii="Times New Roman" w:hAnsi="Times New Roman" w:cs="Times New Roman"/>
          <w:sz w:val="24"/>
          <w:szCs w:val="28"/>
        </w:rPr>
        <w:t>термосопротивлений</w:t>
      </w:r>
      <w:proofErr w:type="spellEnd"/>
      <w:r w:rsidR="0061330E" w:rsidRPr="0018477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61330E" w:rsidRPr="00184770">
        <w:rPr>
          <w:rFonts w:ascii="Times New Roman" w:hAnsi="Times New Roman" w:cs="Times New Roman"/>
          <w:sz w:val="24"/>
          <w:szCs w:val="28"/>
        </w:rPr>
        <w:t>оптопары</w:t>
      </w:r>
      <w:proofErr w:type="spellEnd"/>
      <w:r w:rsidR="00DC3D0A" w:rsidRPr="00184770">
        <w:rPr>
          <w:rFonts w:ascii="Times New Roman" w:hAnsi="Times New Roman" w:cs="Times New Roman"/>
          <w:sz w:val="24"/>
          <w:szCs w:val="28"/>
        </w:rPr>
        <w:t xml:space="preserve"> и др. </w:t>
      </w:r>
    </w:p>
    <w:p w:rsidR="00DC3D0A" w:rsidRPr="00184770" w:rsidRDefault="00DC3D0A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 xml:space="preserve">Рассмотрим подбор параметров инвертора на основе </w:t>
      </w:r>
      <w:proofErr w:type="spellStart"/>
      <w:r w:rsidRPr="00184770">
        <w:rPr>
          <w:rFonts w:ascii="Times New Roman" w:hAnsi="Times New Roman" w:cs="Times New Roman"/>
          <w:sz w:val="24"/>
          <w:szCs w:val="28"/>
        </w:rPr>
        <w:t>оптопары</w:t>
      </w:r>
      <w:proofErr w:type="spellEnd"/>
      <w:r w:rsidRPr="00184770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184770">
        <w:rPr>
          <w:rFonts w:ascii="Times New Roman" w:hAnsi="Times New Roman" w:cs="Times New Roman"/>
          <w:sz w:val="24"/>
          <w:szCs w:val="28"/>
        </w:rPr>
        <w:t>Оптопара</w:t>
      </w:r>
      <w:proofErr w:type="spellEnd"/>
      <w:r w:rsidRPr="00184770">
        <w:rPr>
          <w:rFonts w:ascii="Times New Roman" w:hAnsi="Times New Roman" w:cs="Times New Roman"/>
          <w:sz w:val="24"/>
          <w:szCs w:val="28"/>
        </w:rPr>
        <w:t xml:space="preserve"> представляет собой </w:t>
      </w:r>
      <w:proofErr w:type="spellStart"/>
      <w:r w:rsidR="001903D3" w:rsidRPr="00184770">
        <w:rPr>
          <w:rFonts w:ascii="Times New Roman" w:hAnsi="Times New Roman" w:cs="Times New Roman"/>
          <w:sz w:val="24"/>
          <w:szCs w:val="28"/>
        </w:rPr>
        <w:t>оптосопротивление</w:t>
      </w:r>
      <w:proofErr w:type="spellEnd"/>
      <w:r w:rsidR="001903D3" w:rsidRPr="00184770">
        <w:rPr>
          <w:rFonts w:ascii="Times New Roman" w:hAnsi="Times New Roman" w:cs="Times New Roman"/>
          <w:sz w:val="24"/>
          <w:szCs w:val="28"/>
        </w:rPr>
        <w:t xml:space="preserve"> в паре со светодиодом (рис.</w:t>
      </w:r>
      <w:r w:rsidR="009C5476" w:rsidRPr="00184770">
        <w:rPr>
          <w:rFonts w:ascii="Times New Roman" w:hAnsi="Times New Roman" w:cs="Times New Roman"/>
          <w:sz w:val="24"/>
          <w:szCs w:val="28"/>
        </w:rPr>
        <w:t xml:space="preserve"> 4</w:t>
      </w:r>
      <w:r w:rsidR="001903D3" w:rsidRPr="00184770"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1903D3" w:rsidRPr="00184770" w:rsidRDefault="00184770" w:rsidP="002F3C5C">
      <w:pPr>
        <w:spacing w:after="0" w:line="276" w:lineRule="auto"/>
        <w:jc w:val="center"/>
      </w:pPr>
      <w:r w:rsidRPr="00184770">
        <w:object w:dxaOrig="4885" w:dyaOrig="2981">
          <v:shape id="_x0000_i1041" type="#_x0000_t75" style="width:244.5pt;height:149.25pt" o:ole="">
            <v:imagedata r:id="rId38" o:title=""/>
          </v:shape>
          <o:OLEObject Type="Embed" ProgID="Visio.Drawing.15" ShapeID="_x0000_i1041" DrawAspect="Content" ObjectID="_1547422392" r:id="rId39"/>
        </w:object>
      </w:r>
    </w:p>
    <w:p w:rsidR="009C5476" w:rsidRDefault="009C5476" w:rsidP="002F3C5C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 xml:space="preserve">Рис. 4 Применение </w:t>
      </w:r>
      <w:proofErr w:type="spellStart"/>
      <w:r w:rsidRPr="00184770">
        <w:rPr>
          <w:rFonts w:ascii="Times New Roman" w:hAnsi="Times New Roman" w:cs="Times New Roman"/>
          <w:sz w:val="24"/>
        </w:rPr>
        <w:t>оптопары</w:t>
      </w:r>
      <w:proofErr w:type="spellEnd"/>
      <w:r w:rsidRPr="00184770">
        <w:rPr>
          <w:rFonts w:ascii="Times New Roman" w:hAnsi="Times New Roman" w:cs="Times New Roman"/>
          <w:sz w:val="24"/>
        </w:rPr>
        <w:t xml:space="preserve"> для </w:t>
      </w:r>
      <w:r w:rsidR="0061330E" w:rsidRPr="00184770">
        <w:rPr>
          <w:rFonts w:ascii="Times New Roman" w:hAnsi="Times New Roman" w:cs="Times New Roman"/>
          <w:sz w:val="24"/>
        </w:rPr>
        <w:t>регулирования коэффициента усиления</w:t>
      </w:r>
    </w:p>
    <w:p w:rsidR="009A4E58" w:rsidRDefault="009A7406" w:rsidP="009A4E5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A4E58" w:rsidRPr="009A4E58">
        <w:rPr>
          <w:rFonts w:ascii="Times New Roman" w:hAnsi="Times New Roman" w:cs="Times New Roman"/>
          <w:sz w:val="24"/>
        </w:rPr>
        <w:t xml:space="preserve">Принцип действия оптронов основан на следующем: в светодиоде энергия электрического сигнала преобразуется в световую, в фотоприемнике </w:t>
      </w:r>
      <w:r w:rsidR="009A4E58" w:rsidRPr="009A4E58">
        <w:rPr>
          <w:rFonts w:ascii="Times New Roman" w:hAnsi="Times New Roman" w:cs="Times New Roman"/>
          <w:sz w:val="24"/>
        </w:rPr>
        <w:lastRenderedPageBreak/>
        <w:t>(фоторезистор), наоборот, световой сигнал вызывает электрический отклик.</w:t>
      </w:r>
    </w:p>
    <w:p w:rsidR="009A4E58" w:rsidRDefault="009A4E58" w:rsidP="009A4E5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A4E58">
        <w:rPr>
          <w:rFonts w:ascii="Times New Roman" w:hAnsi="Times New Roman" w:cs="Times New Roman"/>
          <w:sz w:val="24"/>
        </w:rPr>
        <w:t xml:space="preserve">Заводскими параметрами, на которые стоит обратить внимание при подборе, являются </w:t>
      </w:r>
      <w:proofErr w:type="spellStart"/>
      <w:r w:rsidRPr="009A4E58">
        <w:rPr>
          <w:rFonts w:ascii="Times New Roman" w:hAnsi="Times New Roman" w:cs="Times New Roman"/>
          <w:sz w:val="24"/>
        </w:rPr>
        <w:t>темновое</w:t>
      </w:r>
      <w:proofErr w:type="spellEnd"/>
      <w:r w:rsidRPr="009A4E58">
        <w:rPr>
          <w:rFonts w:ascii="Times New Roman" w:hAnsi="Times New Roman" w:cs="Times New Roman"/>
          <w:sz w:val="24"/>
        </w:rPr>
        <w:t xml:space="preserve"> сопротивление R</w:t>
      </w:r>
      <w:r w:rsidRPr="009A4E58">
        <w:rPr>
          <w:rFonts w:ascii="Times New Roman" w:hAnsi="Times New Roman" w:cs="Times New Roman"/>
          <w:sz w:val="24"/>
          <w:vertAlign w:val="subscript"/>
        </w:rPr>
        <w:t>T</w:t>
      </w:r>
      <w:r w:rsidRPr="009A4E58">
        <w:rPr>
          <w:rFonts w:ascii="Times New Roman" w:hAnsi="Times New Roman" w:cs="Times New Roman"/>
          <w:sz w:val="24"/>
        </w:rPr>
        <w:t xml:space="preserve"> (R</w:t>
      </w:r>
      <w:r w:rsidRPr="009A4E58">
        <w:rPr>
          <w:rFonts w:ascii="Times New Roman" w:hAnsi="Times New Roman" w:cs="Times New Roman"/>
          <w:sz w:val="24"/>
          <w:vertAlign w:val="subscript"/>
        </w:rPr>
        <w:t>MAX</w:t>
      </w:r>
      <w:r w:rsidRPr="009A4E58">
        <w:rPr>
          <w:rFonts w:ascii="Times New Roman" w:hAnsi="Times New Roman" w:cs="Times New Roman"/>
          <w:sz w:val="24"/>
        </w:rPr>
        <w:t>) и световое R</w:t>
      </w:r>
      <w:r w:rsidRPr="009A4E58">
        <w:rPr>
          <w:rFonts w:ascii="Times New Roman" w:hAnsi="Times New Roman" w:cs="Times New Roman"/>
          <w:sz w:val="24"/>
          <w:vertAlign w:val="subscript"/>
        </w:rPr>
        <w:t>С</w:t>
      </w:r>
      <w:r w:rsidRPr="009A4E58">
        <w:rPr>
          <w:rFonts w:ascii="Times New Roman" w:hAnsi="Times New Roman" w:cs="Times New Roman"/>
          <w:sz w:val="24"/>
        </w:rPr>
        <w:t xml:space="preserve"> (R</w:t>
      </w:r>
      <w:r w:rsidRPr="009A4E58">
        <w:rPr>
          <w:rFonts w:ascii="Times New Roman" w:hAnsi="Times New Roman" w:cs="Times New Roman"/>
          <w:sz w:val="24"/>
          <w:vertAlign w:val="subscript"/>
        </w:rPr>
        <w:t>MIN</w:t>
      </w:r>
      <w:r w:rsidRPr="009A4E58">
        <w:rPr>
          <w:rFonts w:ascii="Times New Roman" w:hAnsi="Times New Roman" w:cs="Times New Roman"/>
          <w:sz w:val="24"/>
        </w:rPr>
        <w:t>).</w:t>
      </w:r>
      <w:r>
        <w:rPr>
          <w:rFonts w:ascii="Times New Roman" w:hAnsi="Times New Roman" w:cs="Times New Roman"/>
          <w:sz w:val="24"/>
        </w:rPr>
        <w:t xml:space="preserve"> Зависимость сопротивления резистора от тока, поданного на диод, показано на рис.5</w:t>
      </w:r>
      <w:r w:rsidR="00952E37">
        <w:rPr>
          <w:rFonts w:ascii="Times New Roman" w:hAnsi="Times New Roman" w:cs="Times New Roman"/>
          <w:sz w:val="24"/>
        </w:rPr>
        <w:t>.</w:t>
      </w:r>
      <w:r w:rsidR="00952E37" w:rsidRPr="00952E37">
        <w:rPr>
          <w:rFonts w:ascii="Times New Roman" w:hAnsi="Times New Roman" w:cs="Times New Roman"/>
          <w:sz w:val="24"/>
        </w:rPr>
        <w:t xml:space="preserve"> В отсутствие тока через излучатель </w:t>
      </w:r>
      <w:proofErr w:type="spellStart"/>
      <w:r w:rsidR="00952E37" w:rsidRPr="00952E37">
        <w:rPr>
          <w:rFonts w:ascii="Times New Roman" w:hAnsi="Times New Roman" w:cs="Times New Roman"/>
          <w:sz w:val="24"/>
        </w:rPr>
        <w:t>темновое</w:t>
      </w:r>
      <w:proofErr w:type="spellEnd"/>
      <w:r w:rsidR="00952E37" w:rsidRPr="00952E37">
        <w:rPr>
          <w:rFonts w:ascii="Times New Roman" w:hAnsi="Times New Roman" w:cs="Times New Roman"/>
          <w:sz w:val="24"/>
        </w:rPr>
        <w:t xml:space="preserve"> сопротивление фоторезистора постоянному току составляет</w:t>
      </w:r>
      <w:r w:rsidR="00952E37">
        <w:rPr>
          <w:rFonts w:ascii="Times New Roman" w:hAnsi="Times New Roman" w:cs="Times New Roman"/>
          <w:sz w:val="24"/>
        </w:rPr>
        <w:t xml:space="preserve"> порядка единиц МОм -</w:t>
      </w:r>
      <w:r w:rsidR="00952E37" w:rsidRPr="00952E37">
        <w:rPr>
          <w:rFonts w:ascii="Times New Roman" w:hAnsi="Times New Roman" w:cs="Times New Roman"/>
          <w:sz w:val="24"/>
        </w:rPr>
        <w:t xml:space="preserve"> сотен Г</w:t>
      </w:r>
      <w:r w:rsidR="003159A5">
        <w:rPr>
          <w:rFonts w:ascii="Times New Roman" w:hAnsi="Times New Roman" w:cs="Times New Roman"/>
          <w:sz w:val="24"/>
        </w:rPr>
        <w:t>О</w:t>
      </w:r>
      <w:r w:rsidR="00952E37" w:rsidRPr="00952E37">
        <w:rPr>
          <w:rFonts w:ascii="Times New Roman" w:hAnsi="Times New Roman" w:cs="Times New Roman"/>
          <w:sz w:val="24"/>
        </w:rPr>
        <w:t>м</w:t>
      </w:r>
      <w:r w:rsidR="003159A5">
        <w:rPr>
          <w:rFonts w:ascii="Times New Roman" w:hAnsi="Times New Roman" w:cs="Times New Roman"/>
          <w:sz w:val="24"/>
        </w:rPr>
        <w:t>.  Д</w:t>
      </w:r>
      <w:r w:rsidR="003159A5" w:rsidRPr="003159A5">
        <w:rPr>
          <w:rFonts w:ascii="Times New Roman" w:hAnsi="Times New Roman" w:cs="Times New Roman"/>
          <w:sz w:val="24"/>
        </w:rPr>
        <w:t>ля низкоомных фоторезисторов типичны значения</w:t>
      </w:r>
      <w:r w:rsidR="003159A5">
        <w:rPr>
          <w:rFonts w:ascii="Times New Roman" w:hAnsi="Times New Roman" w:cs="Times New Roman"/>
          <w:sz w:val="24"/>
        </w:rPr>
        <w:t xml:space="preserve"> светового сопротивления</w:t>
      </w:r>
      <w:r w:rsidR="003159A5" w:rsidRPr="003159A5">
        <w:rPr>
          <w:rFonts w:ascii="Times New Roman" w:hAnsi="Times New Roman" w:cs="Times New Roman"/>
          <w:sz w:val="24"/>
        </w:rPr>
        <w:t xml:space="preserve"> от 100 Ом до 1 кОм, для </w:t>
      </w:r>
      <w:proofErr w:type="spellStart"/>
      <w:r w:rsidR="003159A5" w:rsidRPr="003159A5">
        <w:rPr>
          <w:rFonts w:ascii="Times New Roman" w:hAnsi="Times New Roman" w:cs="Times New Roman"/>
          <w:sz w:val="24"/>
        </w:rPr>
        <w:t>высокоомных</w:t>
      </w:r>
      <w:proofErr w:type="spellEnd"/>
      <w:r w:rsidR="003159A5" w:rsidRPr="003159A5">
        <w:rPr>
          <w:rFonts w:ascii="Times New Roman" w:hAnsi="Times New Roman" w:cs="Times New Roman"/>
          <w:sz w:val="24"/>
        </w:rPr>
        <w:t xml:space="preserve"> — от 2 до </w:t>
      </w:r>
      <w:proofErr w:type="gramStart"/>
      <w:r w:rsidR="003159A5" w:rsidRPr="003159A5">
        <w:rPr>
          <w:rFonts w:ascii="Times New Roman" w:hAnsi="Times New Roman" w:cs="Times New Roman"/>
          <w:sz w:val="24"/>
        </w:rPr>
        <w:t>20  кОм</w:t>
      </w:r>
      <w:proofErr w:type="gramEnd"/>
    </w:p>
    <w:p w:rsidR="009A4E58" w:rsidRDefault="006A3E1A" w:rsidP="006A3E1A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019300" cy="1635166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848" cy="165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E58" w:rsidRDefault="006A3E1A" w:rsidP="006A3E1A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Рис. 5 </w:t>
      </w:r>
      <w:r w:rsidRPr="006A3E1A">
        <w:rPr>
          <w:rFonts w:ascii="Times New Roman" w:hAnsi="Times New Roman" w:cs="Times New Roman"/>
          <w:sz w:val="24"/>
        </w:rPr>
        <w:t xml:space="preserve">Верхняя и нижняя границы идеализированной передаточной характеристики </w:t>
      </w:r>
      <w:proofErr w:type="spellStart"/>
      <w:r w:rsidRPr="006A3E1A">
        <w:rPr>
          <w:rFonts w:ascii="Times New Roman" w:hAnsi="Times New Roman" w:cs="Times New Roman"/>
          <w:sz w:val="24"/>
        </w:rPr>
        <w:t>оптопары</w:t>
      </w:r>
      <w:proofErr w:type="spellEnd"/>
    </w:p>
    <w:p w:rsidR="001903D3" w:rsidRPr="00184770" w:rsidRDefault="001903D3" w:rsidP="009A4E5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4"/>
        </w:rPr>
        <w:t xml:space="preserve">Примем диапазон изменения </w:t>
      </w:r>
      <w:r w:rsidR="00A93DF5" w:rsidRPr="0018477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93DF5" w:rsidRPr="0018477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MIN</w:t>
      </w:r>
      <w:r w:rsidR="00E22313" w:rsidRPr="00184770">
        <w:rPr>
          <w:rFonts w:ascii="Times New Roman" w:hAnsi="Times New Roman" w:cs="Times New Roman"/>
          <w:sz w:val="24"/>
          <w:szCs w:val="24"/>
        </w:rPr>
        <w:t xml:space="preserve"> </w:t>
      </w:r>
      <w:r w:rsidRPr="00184770">
        <w:rPr>
          <w:rFonts w:ascii="Times New Roman" w:hAnsi="Times New Roman" w:cs="Times New Roman"/>
          <w:sz w:val="24"/>
          <w:szCs w:val="24"/>
        </w:rPr>
        <w:t>≤</w:t>
      </w:r>
      <w:r w:rsidR="00E22313" w:rsidRPr="00184770">
        <w:rPr>
          <w:rFonts w:ascii="Times New Roman" w:hAnsi="Times New Roman" w:cs="Times New Roman"/>
          <w:sz w:val="24"/>
          <w:szCs w:val="24"/>
        </w:rPr>
        <w:t xml:space="preserve"> </w:t>
      </w:r>
      <w:r w:rsidRPr="00184770">
        <w:rPr>
          <w:rFonts w:ascii="Times New Roman" w:hAnsi="Times New Roman" w:cs="Times New Roman"/>
          <w:sz w:val="24"/>
          <w:szCs w:val="24"/>
        </w:rPr>
        <w:t>К</w:t>
      </w:r>
      <w:r w:rsidRPr="00184770">
        <w:rPr>
          <w:rFonts w:ascii="Times New Roman" w:hAnsi="Times New Roman" w:cs="Times New Roman"/>
          <w:sz w:val="24"/>
          <w:szCs w:val="24"/>
          <w:vertAlign w:val="subscript"/>
        </w:rPr>
        <w:t>У</w:t>
      </w:r>
      <w:r w:rsidR="00E22313" w:rsidRPr="00184770">
        <w:rPr>
          <w:rFonts w:ascii="Times New Roman" w:hAnsi="Times New Roman" w:cs="Times New Roman"/>
          <w:sz w:val="24"/>
          <w:szCs w:val="24"/>
        </w:rPr>
        <w:t xml:space="preserve"> </w:t>
      </w:r>
      <w:r w:rsidRPr="00184770">
        <w:rPr>
          <w:rFonts w:ascii="Times New Roman" w:hAnsi="Times New Roman" w:cs="Times New Roman"/>
          <w:sz w:val="24"/>
          <w:szCs w:val="24"/>
        </w:rPr>
        <w:t>≤</w:t>
      </w:r>
      <w:r w:rsidR="00E22313" w:rsidRPr="00184770">
        <w:rPr>
          <w:rFonts w:ascii="Times New Roman" w:hAnsi="Times New Roman" w:cs="Times New Roman"/>
          <w:sz w:val="24"/>
          <w:szCs w:val="24"/>
        </w:rPr>
        <w:t xml:space="preserve"> </w:t>
      </w:r>
      <w:r w:rsidR="00A93DF5" w:rsidRPr="00184770">
        <w:rPr>
          <w:rFonts w:ascii="Times New Roman" w:hAnsi="Times New Roman" w:cs="Times New Roman"/>
          <w:sz w:val="24"/>
          <w:szCs w:val="24"/>
        </w:rPr>
        <w:t>K</w:t>
      </w:r>
      <w:r w:rsidR="00A93DF5" w:rsidRPr="00184770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="00E22313" w:rsidRPr="00184770">
        <w:rPr>
          <w:rFonts w:ascii="Times New Roman" w:hAnsi="Times New Roman" w:cs="Times New Roman"/>
          <w:sz w:val="24"/>
          <w:szCs w:val="24"/>
        </w:rPr>
        <w:t xml:space="preserve">. Как известно, коэффициент усиления </w:t>
      </w:r>
      <w:proofErr w:type="spellStart"/>
      <w:r w:rsidR="00E22313" w:rsidRPr="00184770">
        <w:rPr>
          <w:rFonts w:ascii="Times New Roman" w:hAnsi="Times New Roman" w:cs="Times New Roman"/>
          <w:sz w:val="24"/>
          <w:szCs w:val="24"/>
        </w:rPr>
        <w:t>инвертирющего</w:t>
      </w:r>
      <w:proofErr w:type="spellEnd"/>
      <w:r w:rsidR="00E22313" w:rsidRPr="00184770">
        <w:rPr>
          <w:rFonts w:ascii="Times New Roman" w:hAnsi="Times New Roman" w:cs="Times New Roman"/>
          <w:sz w:val="24"/>
          <w:szCs w:val="24"/>
        </w:rPr>
        <w:t xml:space="preserve"> усилителя </w:t>
      </w:r>
      <w:proofErr w:type="gramStart"/>
      <w:r w:rsidR="00E22313" w:rsidRPr="00184770">
        <w:rPr>
          <w:rFonts w:ascii="Times New Roman" w:hAnsi="Times New Roman" w:cs="Times New Roman"/>
          <w:sz w:val="24"/>
          <w:szCs w:val="24"/>
        </w:rPr>
        <w:t xml:space="preserve">равен </w:t>
      </w:r>
      <w:r w:rsidR="003159A5" w:rsidRPr="00184770">
        <w:rPr>
          <w:rFonts w:ascii="Times New Roman" w:hAnsi="Times New Roman" w:cs="Times New Roman"/>
          <w:position w:val="-12"/>
          <w:sz w:val="24"/>
          <w:szCs w:val="28"/>
        </w:rPr>
        <w:object w:dxaOrig="1420" w:dyaOrig="360">
          <v:shape id="_x0000_i1042" type="#_x0000_t75" style="width:66pt;height:20.25pt" o:ole="">
            <v:imagedata r:id="rId41" o:title=""/>
          </v:shape>
          <o:OLEObject Type="Embed" ProgID="Equation.3" ShapeID="_x0000_i1042" DrawAspect="Content" ObjectID="_1547422393" r:id="rId42"/>
        </w:object>
      </w:r>
      <w:r w:rsidR="00E22313" w:rsidRPr="00184770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E22313" w:rsidRPr="00184770">
        <w:rPr>
          <w:rFonts w:ascii="Times New Roman" w:hAnsi="Times New Roman" w:cs="Times New Roman"/>
          <w:sz w:val="24"/>
          <w:szCs w:val="28"/>
        </w:rPr>
        <w:t xml:space="preserve"> Откуда можно вывести следующие выражения:</w:t>
      </w:r>
    </w:p>
    <w:p w:rsidR="00E22313" w:rsidRPr="00184770" w:rsidRDefault="00F53924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1740" w:dyaOrig="360">
          <v:shape id="_x0000_i1043" type="#_x0000_t75" style="width:86.25pt;height:21.75pt" o:ole="">
            <v:imagedata r:id="rId43" o:title=""/>
          </v:shape>
          <o:OLEObject Type="Embed" ProgID="Equation.3" ShapeID="_x0000_i1043" DrawAspect="Content" ObjectID="_1547422394" r:id="rId44"/>
        </w:object>
      </w:r>
      <w:r w:rsidR="00E22313" w:rsidRPr="00184770">
        <w:rPr>
          <w:rFonts w:ascii="Times New Roman" w:hAnsi="Times New Roman" w:cs="Times New Roman"/>
          <w:sz w:val="24"/>
          <w:szCs w:val="28"/>
        </w:rPr>
        <w:t>;</w:t>
      </w:r>
    </w:p>
    <w:p w:rsidR="00E22313" w:rsidRPr="00184770" w:rsidRDefault="003C5B8D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0"/>
          <w:sz w:val="24"/>
          <w:szCs w:val="28"/>
        </w:rPr>
        <w:object w:dxaOrig="1780" w:dyaOrig="340">
          <v:shape id="_x0000_i1044" type="#_x0000_t75" style="width:105.75pt;height:17.25pt" o:ole="">
            <v:imagedata r:id="rId45" o:title=""/>
          </v:shape>
          <o:OLEObject Type="Embed" ProgID="Equation.3" ShapeID="_x0000_i1044" DrawAspect="Content" ObjectID="_1547422395" r:id="rId46"/>
        </w:object>
      </w:r>
      <w:r w:rsidR="00E22313" w:rsidRPr="00184770">
        <w:rPr>
          <w:rFonts w:ascii="Times New Roman" w:hAnsi="Times New Roman" w:cs="Times New Roman"/>
          <w:sz w:val="24"/>
          <w:szCs w:val="28"/>
        </w:rPr>
        <w:t>.</w:t>
      </w:r>
    </w:p>
    <w:p w:rsidR="006A3E1A" w:rsidRDefault="006A3E1A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167116" w:rsidRPr="00184770" w:rsidRDefault="00167116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 xml:space="preserve">Определим эквивалентное сопротивление для </w:t>
      </w:r>
      <w:r w:rsidRPr="00184770">
        <w:rPr>
          <w:rFonts w:ascii="Times New Roman" w:hAnsi="Times New Roman" w:cs="Times New Roman"/>
          <w:sz w:val="24"/>
          <w:szCs w:val="28"/>
          <w:lang w:val="en-US"/>
        </w:rPr>
        <w:t>R</w:t>
      </w:r>
      <w:r w:rsidRPr="00184770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184770">
        <w:rPr>
          <w:rFonts w:ascii="Times New Roman" w:hAnsi="Times New Roman" w:cs="Times New Roman"/>
          <w:sz w:val="24"/>
          <w:szCs w:val="28"/>
        </w:rPr>
        <w:t xml:space="preserve"> и </w:t>
      </w:r>
      <w:r w:rsidRPr="00184770">
        <w:rPr>
          <w:rFonts w:ascii="Times New Roman" w:hAnsi="Times New Roman" w:cs="Times New Roman"/>
          <w:sz w:val="24"/>
          <w:szCs w:val="28"/>
          <w:lang w:val="en-US"/>
        </w:rPr>
        <w:t>R</w:t>
      </w:r>
      <w:r w:rsidRPr="00184770">
        <w:rPr>
          <w:rFonts w:ascii="Times New Roman" w:hAnsi="Times New Roman" w:cs="Times New Roman"/>
          <w:sz w:val="24"/>
          <w:szCs w:val="28"/>
          <w:vertAlign w:val="subscript"/>
        </w:rPr>
        <w:t>ОПТ</w:t>
      </w:r>
      <w:r w:rsidRPr="00184770">
        <w:rPr>
          <w:rFonts w:ascii="Times New Roman" w:hAnsi="Times New Roman" w:cs="Times New Roman"/>
          <w:sz w:val="24"/>
          <w:szCs w:val="28"/>
        </w:rPr>
        <w:t>:</w:t>
      </w:r>
    </w:p>
    <w:p w:rsidR="00167116" w:rsidRPr="00184770" w:rsidRDefault="00167116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30"/>
          <w:sz w:val="24"/>
          <w:szCs w:val="28"/>
        </w:rPr>
        <w:object w:dxaOrig="1800" w:dyaOrig="700">
          <v:shape id="_x0000_i1045" type="#_x0000_t75" style="width:93.75pt;height:36pt" o:ole="">
            <v:imagedata r:id="rId47" o:title=""/>
          </v:shape>
          <o:OLEObject Type="Embed" ProgID="Equation.3" ShapeID="_x0000_i1045" DrawAspect="Content" ObjectID="_1547422396" r:id="rId48"/>
        </w:object>
      </w:r>
      <w:r w:rsidRPr="00184770">
        <w:rPr>
          <w:rFonts w:ascii="Times New Roman" w:hAnsi="Times New Roman" w:cs="Times New Roman"/>
          <w:sz w:val="24"/>
          <w:szCs w:val="28"/>
        </w:rPr>
        <w:t>.</w:t>
      </w:r>
    </w:p>
    <w:p w:rsidR="00167116" w:rsidRPr="00184770" w:rsidRDefault="00167116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Введем для удобства еще одну величину:</w:t>
      </w:r>
    </w:p>
    <w:p w:rsidR="00167116" w:rsidRPr="00184770" w:rsidRDefault="00F53924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30"/>
          <w:sz w:val="24"/>
          <w:szCs w:val="28"/>
        </w:rPr>
        <w:object w:dxaOrig="1180" w:dyaOrig="700">
          <v:shape id="_x0000_i1046" type="#_x0000_t75" style="width:57.75pt;height:36pt" o:ole="">
            <v:imagedata r:id="rId49" o:title=""/>
          </v:shape>
          <o:OLEObject Type="Embed" ProgID="Equation.3" ShapeID="_x0000_i1046" DrawAspect="Content" ObjectID="_1547422397" r:id="rId50"/>
        </w:object>
      </w:r>
      <w:r w:rsidR="00167116" w:rsidRPr="00184770">
        <w:rPr>
          <w:rFonts w:ascii="Times New Roman" w:hAnsi="Times New Roman" w:cs="Times New Roman"/>
          <w:sz w:val="24"/>
          <w:szCs w:val="28"/>
        </w:rPr>
        <w:t>.</w:t>
      </w:r>
    </w:p>
    <w:p w:rsidR="00167116" w:rsidRPr="00184770" w:rsidRDefault="00614572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 xml:space="preserve">Откуда выразив </w:t>
      </w:r>
      <w:r w:rsidRPr="00184770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184770">
        <w:rPr>
          <w:rFonts w:ascii="Times New Roman" w:hAnsi="Times New Roman" w:cs="Times New Roman"/>
          <w:sz w:val="24"/>
          <w:szCs w:val="28"/>
          <w:vertAlign w:val="subscript"/>
        </w:rPr>
        <w:t>МАХ</w:t>
      </w:r>
      <w:r w:rsidRPr="00184770">
        <w:rPr>
          <w:rFonts w:ascii="Times New Roman" w:hAnsi="Times New Roman" w:cs="Times New Roman"/>
          <w:sz w:val="24"/>
          <w:szCs w:val="28"/>
        </w:rPr>
        <w:t xml:space="preserve">, получим: </w:t>
      </w:r>
    </w:p>
    <w:p w:rsidR="00614572" w:rsidRPr="00184770" w:rsidRDefault="00614572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1660" w:dyaOrig="360">
          <v:shape id="_x0000_i1047" type="#_x0000_t75" style="width:86.25pt;height:21.75pt" o:ole="">
            <v:imagedata r:id="rId51" o:title=""/>
          </v:shape>
          <o:OLEObject Type="Embed" ProgID="Equation.3" ShapeID="_x0000_i1047" DrawAspect="Content" ObjectID="_1547422398" r:id="rId52"/>
        </w:object>
      </w:r>
      <w:r w:rsidRPr="0018477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14572" w:rsidRPr="00184770" w:rsidRDefault="00614572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Равноценное выражение найдем, заменив коэффициент усиления его определением:</w:t>
      </w:r>
    </w:p>
    <w:p w:rsidR="00614572" w:rsidRPr="00184770" w:rsidRDefault="00614572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30"/>
          <w:sz w:val="24"/>
          <w:szCs w:val="28"/>
        </w:rPr>
        <w:object w:dxaOrig="2299" w:dyaOrig="700">
          <v:shape id="_x0000_i1048" type="#_x0000_t75" style="width:115.5pt;height:36pt" o:ole="">
            <v:imagedata r:id="rId53" o:title=""/>
          </v:shape>
          <o:OLEObject Type="Embed" ProgID="Equation.3" ShapeID="_x0000_i1048" DrawAspect="Content" ObjectID="_1547422399" r:id="rId54"/>
        </w:object>
      </w:r>
      <w:r w:rsidRPr="00184770">
        <w:rPr>
          <w:rFonts w:ascii="Times New Roman" w:hAnsi="Times New Roman" w:cs="Times New Roman"/>
          <w:sz w:val="24"/>
          <w:szCs w:val="28"/>
        </w:rPr>
        <w:t>;</w:t>
      </w:r>
    </w:p>
    <w:p w:rsidR="00614572" w:rsidRPr="00184770" w:rsidRDefault="00614572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2260" w:dyaOrig="620">
          <v:shape id="_x0000_i1049" type="#_x0000_t75" style="width:115.5pt;height:28.5pt" o:ole="">
            <v:imagedata r:id="rId55" o:title=""/>
          </v:shape>
          <o:OLEObject Type="Embed" ProgID="Equation.3" ShapeID="_x0000_i1049" DrawAspect="Content" ObjectID="_1547422400" r:id="rId56"/>
        </w:object>
      </w:r>
      <w:r w:rsidRPr="00184770">
        <w:rPr>
          <w:rFonts w:ascii="Times New Roman" w:hAnsi="Times New Roman" w:cs="Times New Roman"/>
          <w:sz w:val="24"/>
          <w:szCs w:val="28"/>
        </w:rPr>
        <w:t>.</w:t>
      </w:r>
    </w:p>
    <w:p w:rsidR="00614572" w:rsidRPr="00184770" w:rsidRDefault="00614572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 xml:space="preserve">Подставив () в (), получаем выражение, из которого </w:t>
      </w:r>
      <w:r w:rsidR="00A93DF5" w:rsidRPr="00184770">
        <w:rPr>
          <w:rFonts w:ascii="Times New Roman" w:hAnsi="Times New Roman" w:cs="Times New Roman"/>
          <w:sz w:val="24"/>
          <w:szCs w:val="28"/>
        </w:rPr>
        <w:t xml:space="preserve">легко определить </w:t>
      </w:r>
      <w:r w:rsidR="00A93DF5" w:rsidRPr="00184770">
        <w:rPr>
          <w:rFonts w:ascii="Times New Roman" w:hAnsi="Times New Roman" w:cs="Times New Roman"/>
          <w:sz w:val="24"/>
          <w:szCs w:val="28"/>
          <w:lang w:val="en-US"/>
        </w:rPr>
        <w:t>R</w:t>
      </w:r>
      <w:r w:rsidR="00A93DF5" w:rsidRPr="00184770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="00A93DF5" w:rsidRPr="00184770">
        <w:rPr>
          <w:rFonts w:ascii="Times New Roman" w:hAnsi="Times New Roman" w:cs="Times New Roman"/>
          <w:sz w:val="24"/>
          <w:szCs w:val="28"/>
        </w:rPr>
        <w:t xml:space="preserve">, зная параметры </w:t>
      </w:r>
      <w:proofErr w:type="spellStart"/>
      <w:r w:rsidR="00A93DF5" w:rsidRPr="00184770">
        <w:rPr>
          <w:rFonts w:ascii="Times New Roman" w:hAnsi="Times New Roman" w:cs="Times New Roman"/>
          <w:sz w:val="24"/>
          <w:szCs w:val="28"/>
        </w:rPr>
        <w:t>оптопары</w:t>
      </w:r>
      <w:proofErr w:type="spellEnd"/>
      <w:r w:rsidR="00A93DF5" w:rsidRPr="00184770">
        <w:rPr>
          <w:rFonts w:ascii="Times New Roman" w:hAnsi="Times New Roman" w:cs="Times New Roman"/>
          <w:sz w:val="24"/>
          <w:szCs w:val="28"/>
        </w:rPr>
        <w:t>:</w:t>
      </w:r>
    </w:p>
    <w:p w:rsidR="00A93DF5" w:rsidRPr="00184770" w:rsidRDefault="00A93DF5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30"/>
          <w:sz w:val="24"/>
          <w:szCs w:val="28"/>
        </w:rPr>
        <w:object w:dxaOrig="2740" w:dyaOrig="700">
          <v:shape id="_x0000_i1050" type="#_x0000_t75" style="width:136.5pt;height:36pt" o:ole="">
            <v:imagedata r:id="rId57" o:title=""/>
          </v:shape>
          <o:OLEObject Type="Embed" ProgID="Equation.3" ShapeID="_x0000_i1050" DrawAspect="Content" ObjectID="_1547422401" r:id="rId58"/>
        </w:object>
      </w:r>
      <w:r w:rsidRPr="00184770">
        <w:rPr>
          <w:rFonts w:ascii="Times New Roman" w:hAnsi="Times New Roman" w:cs="Times New Roman"/>
          <w:sz w:val="24"/>
          <w:szCs w:val="28"/>
        </w:rPr>
        <w:t>.</w:t>
      </w:r>
    </w:p>
    <w:p w:rsidR="0061330E" w:rsidRPr="00184770" w:rsidRDefault="0061330E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A93DF5" w:rsidRPr="00184770" w:rsidRDefault="00A93DF5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 xml:space="preserve">Теперь необходимо рассчитать </w:t>
      </w:r>
      <w:r w:rsidRPr="00184770">
        <w:rPr>
          <w:rFonts w:ascii="Times New Roman" w:hAnsi="Times New Roman" w:cs="Times New Roman"/>
          <w:sz w:val="24"/>
          <w:szCs w:val="28"/>
          <w:lang w:val="en-US"/>
        </w:rPr>
        <w:t>R</w:t>
      </w:r>
      <w:r w:rsidRPr="00184770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184770">
        <w:rPr>
          <w:rFonts w:ascii="Times New Roman" w:hAnsi="Times New Roman" w:cs="Times New Roman"/>
          <w:sz w:val="24"/>
          <w:szCs w:val="28"/>
        </w:rPr>
        <w:t>:</w:t>
      </w:r>
    </w:p>
    <w:p w:rsidR="00167116" w:rsidRPr="00184770" w:rsidRDefault="00A669C6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2000" w:dyaOrig="360">
          <v:shape id="_x0000_i1051" type="#_x0000_t75" style="width:114.75pt;height:21.75pt" o:ole="">
            <v:imagedata r:id="rId59" o:title=""/>
          </v:shape>
          <o:OLEObject Type="Embed" ProgID="Equation.3" ShapeID="_x0000_i1051" DrawAspect="Content" ObjectID="_1547422402" r:id="rId60"/>
        </w:object>
      </w:r>
      <w:r w:rsidR="00A93DF5" w:rsidRPr="00184770">
        <w:rPr>
          <w:rFonts w:ascii="Times New Roman" w:hAnsi="Times New Roman" w:cs="Times New Roman"/>
          <w:sz w:val="24"/>
          <w:szCs w:val="28"/>
        </w:rPr>
        <w:t>.</w:t>
      </w:r>
    </w:p>
    <w:p w:rsidR="00A669C6" w:rsidRPr="00184770" w:rsidRDefault="00A669C6" w:rsidP="0011541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</w:p>
    <w:p w:rsidR="00376544" w:rsidRPr="00184770" w:rsidRDefault="00A54C1D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lastRenderedPageBreak/>
        <w:t xml:space="preserve">Если усиление сигнала должно произойти без изменения знака, </w:t>
      </w:r>
      <w:r w:rsidR="00376544" w:rsidRPr="00184770">
        <w:rPr>
          <w:rFonts w:ascii="Times New Roman" w:hAnsi="Times New Roman" w:cs="Times New Roman"/>
          <w:sz w:val="24"/>
          <w:szCs w:val="28"/>
        </w:rPr>
        <w:t xml:space="preserve">используют схему </w:t>
      </w:r>
      <w:proofErr w:type="spellStart"/>
      <w:r w:rsidR="00376544" w:rsidRPr="00184770">
        <w:rPr>
          <w:rFonts w:ascii="Times New Roman" w:hAnsi="Times New Roman" w:cs="Times New Roman"/>
          <w:sz w:val="24"/>
          <w:szCs w:val="28"/>
        </w:rPr>
        <w:t>неинвертирующего</w:t>
      </w:r>
      <w:proofErr w:type="spellEnd"/>
      <w:r w:rsidR="00376544" w:rsidRPr="00184770">
        <w:rPr>
          <w:rFonts w:ascii="Times New Roman" w:hAnsi="Times New Roman" w:cs="Times New Roman"/>
          <w:sz w:val="24"/>
          <w:szCs w:val="28"/>
        </w:rPr>
        <w:t xml:space="preserve"> усилителя</w:t>
      </w:r>
      <w:r w:rsidR="00115413" w:rsidRPr="00184770">
        <w:rPr>
          <w:rFonts w:ascii="Times New Roman" w:hAnsi="Times New Roman" w:cs="Times New Roman"/>
          <w:sz w:val="24"/>
          <w:szCs w:val="28"/>
        </w:rPr>
        <w:t xml:space="preserve"> (рис</w:t>
      </w:r>
      <w:r w:rsidR="006A3E1A">
        <w:rPr>
          <w:rFonts w:ascii="Times New Roman" w:hAnsi="Times New Roman" w:cs="Times New Roman"/>
          <w:sz w:val="24"/>
          <w:szCs w:val="28"/>
        </w:rPr>
        <w:t xml:space="preserve"> 6</w:t>
      </w:r>
      <w:r w:rsidR="00115413" w:rsidRPr="00184770">
        <w:rPr>
          <w:rFonts w:ascii="Times New Roman" w:hAnsi="Times New Roman" w:cs="Times New Roman"/>
          <w:sz w:val="24"/>
          <w:szCs w:val="28"/>
        </w:rPr>
        <w:t>)</w:t>
      </w:r>
      <w:r w:rsidR="00C628CE" w:rsidRPr="00184770">
        <w:rPr>
          <w:rFonts w:ascii="Times New Roman" w:hAnsi="Times New Roman" w:cs="Times New Roman"/>
          <w:sz w:val="24"/>
          <w:szCs w:val="28"/>
        </w:rPr>
        <w:t>.</w:t>
      </w:r>
    </w:p>
    <w:p w:rsidR="00C628CE" w:rsidRPr="00184770" w:rsidRDefault="00184770" w:rsidP="002F3C5C">
      <w:pPr>
        <w:spacing w:after="0" w:line="276" w:lineRule="auto"/>
        <w:jc w:val="center"/>
      </w:pPr>
      <w:r w:rsidRPr="00184770">
        <w:object w:dxaOrig="5364" w:dyaOrig="2928">
          <v:shape id="_x0000_i1052" type="#_x0000_t75" style="width:268.5pt;height:146.25pt" o:ole="">
            <v:imagedata r:id="rId61" o:title=""/>
          </v:shape>
          <o:OLEObject Type="Embed" ProgID="Visio.Drawing.15" ShapeID="_x0000_i1052" DrawAspect="Content" ObjectID="_1547422403" r:id="rId62"/>
        </w:object>
      </w:r>
    </w:p>
    <w:p w:rsidR="0061330E" w:rsidRPr="00184770" w:rsidRDefault="006A3E1A" w:rsidP="002F3C5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6</w:t>
      </w:r>
      <w:r w:rsidR="0061330E" w:rsidRPr="001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30E" w:rsidRPr="00184770">
        <w:rPr>
          <w:rFonts w:ascii="Times New Roman" w:hAnsi="Times New Roman" w:cs="Times New Roman"/>
          <w:sz w:val="24"/>
          <w:szCs w:val="24"/>
        </w:rPr>
        <w:t>Неинвертирующий</w:t>
      </w:r>
      <w:proofErr w:type="spellEnd"/>
      <w:r w:rsidR="0061330E" w:rsidRPr="00184770">
        <w:rPr>
          <w:rFonts w:ascii="Times New Roman" w:hAnsi="Times New Roman" w:cs="Times New Roman"/>
          <w:sz w:val="24"/>
          <w:szCs w:val="24"/>
        </w:rPr>
        <w:t xml:space="preserve"> усилитель</w:t>
      </w:r>
    </w:p>
    <w:p w:rsidR="00CB1DB1" w:rsidRPr="00184770" w:rsidRDefault="00CB1DB1" w:rsidP="00CB1DB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На линейном участке статической характеристики справедливо:</w:t>
      </w:r>
    </w:p>
    <w:p w:rsidR="00CB1DB1" w:rsidRPr="00184770" w:rsidRDefault="00CB1DB1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1480" w:dyaOrig="620">
          <v:shape id="_x0000_i1053" type="#_x0000_t75" style="width:1in;height:28.5pt" o:ole="">
            <v:imagedata r:id="rId18" o:title=""/>
          </v:shape>
          <o:OLEObject Type="Embed" ProgID="Equation.3" ShapeID="_x0000_i1053" DrawAspect="Content" ObjectID="_1547422404" r:id="rId63"/>
        </w:object>
      </w:r>
      <w:r w:rsidRPr="00184770">
        <w:rPr>
          <w:rFonts w:ascii="Times New Roman" w:hAnsi="Times New Roman" w:cs="Times New Roman"/>
          <w:sz w:val="24"/>
          <w:szCs w:val="28"/>
        </w:rPr>
        <w:t>.</w:t>
      </w:r>
    </w:p>
    <w:p w:rsidR="00CB1DB1" w:rsidRPr="00184770" w:rsidRDefault="00CB1DB1" w:rsidP="00CB1D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Согласно (), отношение величин в правой половине выражения () не велико и может быть принятым равным нулю. Тогда:</w:t>
      </w:r>
    </w:p>
    <w:p w:rsidR="00CB1DB1" w:rsidRPr="00184770" w:rsidRDefault="0061386C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0"/>
          <w:sz w:val="24"/>
          <w:szCs w:val="28"/>
        </w:rPr>
        <w:object w:dxaOrig="820" w:dyaOrig="340">
          <v:shape id="_x0000_i1054" type="#_x0000_t75" style="width:45.75pt;height:15pt" o:ole="">
            <v:imagedata r:id="rId64" o:title=""/>
          </v:shape>
          <o:OLEObject Type="Embed" ProgID="Equation.3" ShapeID="_x0000_i1054" DrawAspect="Content" ObjectID="_1547422405" r:id="rId65"/>
        </w:object>
      </w:r>
    </w:p>
    <w:p w:rsidR="00A34E04" w:rsidRPr="00184770" w:rsidRDefault="00A34E04" w:rsidP="00CB1DB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 xml:space="preserve">Ток обратной связи </w:t>
      </w:r>
      <w:r w:rsidRPr="00184770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184770">
        <w:rPr>
          <w:rFonts w:ascii="Times New Roman" w:hAnsi="Times New Roman" w:cs="Times New Roman"/>
          <w:sz w:val="24"/>
          <w:szCs w:val="28"/>
          <w:vertAlign w:val="subscript"/>
        </w:rPr>
        <w:t>ОС</w:t>
      </w:r>
      <w:r w:rsidRPr="00184770">
        <w:rPr>
          <w:rFonts w:ascii="Times New Roman" w:hAnsi="Times New Roman" w:cs="Times New Roman"/>
          <w:sz w:val="24"/>
          <w:szCs w:val="28"/>
        </w:rPr>
        <w:t xml:space="preserve"> протекает через точку А, не разветвляясь (т.к. входной ток ОУ </w:t>
      </w:r>
      <w:r w:rsidRPr="00184770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184770">
        <w:rPr>
          <w:rFonts w:ascii="Times New Roman" w:hAnsi="Times New Roman" w:cs="Times New Roman"/>
          <w:sz w:val="24"/>
          <w:szCs w:val="28"/>
          <w:vertAlign w:val="subscript"/>
        </w:rPr>
        <w:t>ОУ</w:t>
      </w:r>
      <w:r w:rsidRPr="00184770">
        <w:rPr>
          <w:rFonts w:ascii="Times New Roman" w:hAnsi="Times New Roman" w:cs="Times New Roman"/>
          <w:sz w:val="24"/>
          <w:szCs w:val="28"/>
        </w:rPr>
        <w:t xml:space="preserve"> мал, за счет большого входного сопротивления ОУ). Определим </w:t>
      </w:r>
      <w:r w:rsidRPr="00184770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184770">
        <w:rPr>
          <w:rFonts w:ascii="Times New Roman" w:hAnsi="Times New Roman" w:cs="Times New Roman"/>
          <w:sz w:val="24"/>
          <w:szCs w:val="28"/>
          <w:vertAlign w:val="subscript"/>
        </w:rPr>
        <w:t>ОС</w:t>
      </w:r>
      <w:r w:rsidRPr="00184770">
        <w:rPr>
          <w:rFonts w:ascii="Times New Roman" w:hAnsi="Times New Roman" w:cs="Times New Roman"/>
          <w:sz w:val="24"/>
          <w:szCs w:val="28"/>
        </w:rPr>
        <w:t>:</w:t>
      </w:r>
    </w:p>
    <w:p w:rsidR="00CB1DB1" w:rsidRPr="00184770" w:rsidRDefault="0061386C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30"/>
          <w:sz w:val="24"/>
          <w:szCs w:val="28"/>
        </w:rPr>
        <w:object w:dxaOrig="1579" w:dyaOrig="700">
          <v:shape id="_x0000_i1055" type="#_x0000_t75" style="width:75pt;height:33.75pt" o:ole="">
            <v:imagedata r:id="rId66" o:title=""/>
          </v:shape>
          <o:OLEObject Type="Embed" ProgID="Equation.3" ShapeID="_x0000_i1055" DrawAspect="Content" ObjectID="_1547422406" r:id="rId67"/>
        </w:object>
      </w:r>
    </w:p>
    <w:p w:rsidR="00DF392C" w:rsidRPr="00184770" w:rsidRDefault="00DF392C" w:rsidP="00DF392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 xml:space="preserve">Определим падение напряжения на </w:t>
      </w:r>
      <w:r w:rsidRPr="00184770">
        <w:rPr>
          <w:rFonts w:ascii="Times New Roman" w:hAnsi="Times New Roman" w:cs="Times New Roman"/>
          <w:sz w:val="24"/>
          <w:szCs w:val="28"/>
          <w:lang w:val="en-US"/>
        </w:rPr>
        <w:t>R</w:t>
      </w:r>
      <w:r w:rsidRPr="00184770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184770">
        <w:rPr>
          <w:rFonts w:ascii="Times New Roman" w:hAnsi="Times New Roman" w:cs="Times New Roman"/>
          <w:sz w:val="24"/>
          <w:szCs w:val="28"/>
        </w:rPr>
        <w:t>. Оно же будет соответствовать напряжению на инвертирующем входе:</w:t>
      </w:r>
    </w:p>
    <w:p w:rsidR="00DF392C" w:rsidRPr="00184770" w:rsidRDefault="00DF392C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30"/>
          <w:sz w:val="24"/>
          <w:szCs w:val="28"/>
        </w:rPr>
        <w:object w:dxaOrig="3580" w:dyaOrig="700">
          <v:shape id="_x0000_i1056" type="#_x0000_t75" style="width:180pt;height:36pt" o:ole="">
            <v:imagedata r:id="rId68" o:title=""/>
          </v:shape>
          <o:OLEObject Type="Embed" ProgID="Equation.3" ShapeID="_x0000_i1056" DrawAspect="Content" ObjectID="_1547422407" r:id="rId69"/>
        </w:object>
      </w:r>
    </w:p>
    <w:p w:rsidR="00DF392C" w:rsidRPr="00184770" w:rsidRDefault="00DF392C" w:rsidP="00DF392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В соответствии с предположением (</w:t>
      </w:r>
      <w:r w:rsidRPr="00184770">
        <w:rPr>
          <w:rFonts w:ascii="Times New Roman" w:hAnsi="Times New Roman" w:cs="Times New Roman"/>
          <w:position w:val="-10"/>
          <w:sz w:val="24"/>
          <w:szCs w:val="28"/>
        </w:rPr>
        <w:object w:dxaOrig="820" w:dyaOrig="340">
          <v:shape id="_x0000_i1057" type="#_x0000_t75" style="width:43.5pt;height:14.25pt" o:ole="">
            <v:imagedata r:id="rId64" o:title=""/>
          </v:shape>
          <o:OLEObject Type="Embed" ProgID="Equation.3" ShapeID="_x0000_i1057" DrawAspect="Content" ObjectID="_1547422408" r:id="rId70"/>
        </w:object>
      </w:r>
      <w:r w:rsidRPr="00184770">
        <w:rPr>
          <w:rFonts w:ascii="Times New Roman" w:hAnsi="Times New Roman" w:cs="Times New Roman"/>
          <w:sz w:val="24"/>
          <w:szCs w:val="28"/>
        </w:rPr>
        <w:t>)</w:t>
      </w:r>
      <w:r w:rsidR="00C628CE" w:rsidRPr="00184770">
        <w:rPr>
          <w:rFonts w:ascii="Times New Roman" w:hAnsi="Times New Roman" w:cs="Times New Roman"/>
          <w:sz w:val="24"/>
          <w:szCs w:val="28"/>
        </w:rPr>
        <w:t xml:space="preserve"> можно записать:</w:t>
      </w:r>
    </w:p>
    <w:p w:rsidR="00C628CE" w:rsidRPr="00184770" w:rsidRDefault="00C628CE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30"/>
          <w:sz w:val="24"/>
          <w:szCs w:val="28"/>
        </w:rPr>
        <w:object w:dxaOrig="3240" w:dyaOrig="700">
          <v:shape id="_x0000_i1058" type="#_x0000_t75" style="width:165.75pt;height:36pt" o:ole="">
            <v:imagedata r:id="rId71" o:title=""/>
          </v:shape>
          <o:OLEObject Type="Embed" ProgID="Equation.3" ShapeID="_x0000_i1058" DrawAspect="Content" ObjectID="_1547422409" r:id="rId72"/>
        </w:object>
      </w:r>
    </w:p>
    <w:p w:rsidR="00C628CE" w:rsidRPr="00184770" w:rsidRDefault="00C628CE" w:rsidP="00C628C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Или запишем конечную зависимость выходного напряжения от входного:</w:t>
      </w:r>
    </w:p>
    <w:p w:rsidR="00C628CE" w:rsidRPr="00184770" w:rsidRDefault="00C628CE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30"/>
          <w:sz w:val="24"/>
          <w:szCs w:val="28"/>
        </w:rPr>
        <w:object w:dxaOrig="2200" w:dyaOrig="700">
          <v:shape id="_x0000_i1059" type="#_x0000_t75" style="width:108pt;height:36pt" o:ole="">
            <v:imagedata r:id="rId73" o:title=""/>
          </v:shape>
          <o:OLEObject Type="Embed" ProgID="Equation.3" ShapeID="_x0000_i1059" DrawAspect="Content" ObjectID="_1547422410" r:id="rId74"/>
        </w:object>
      </w:r>
      <w:r w:rsidRPr="00184770">
        <w:rPr>
          <w:rFonts w:ascii="Times New Roman" w:hAnsi="Times New Roman" w:cs="Times New Roman"/>
          <w:sz w:val="24"/>
          <w:szCs w:val="28"/>
        </w:rPr>
        <w:t>.</w:t>
      </w:r>
    </w:p>
    <w:p w:rsidR="0061330E" w:rsidRPr="00184770" w:rsidRDefault="0061330E" w:rsidP="00C628CE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</w:p>
    <w:p w:rsidR="00A669C6" w:rsidRPr="00184770" w:rsidRDefault="00A669C6">
      <w:pPr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br w:type="page"/>
      </w:r>
    </w:p>
    <w:p w:rsidR="00303904" w:rsidRPr="00BB208C" w:rsidRDefault="00303904" w:rsidP="00BB208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B208C">
        <w:rPr>
          <w:rFonts w:ascii="Times New Roman" w:hAnsi="Times New Roman" w:cs="Times New Roman"/>
          <w:sz w:val="24"/>
          <w:szCs w:val="28"/>
        </w:rPr>
        <w:lastRenderedPageBreak/>
        <w:t xml:space="preserve">РАСЧЕТ </w:t>
      </w:r>
      <w:r w:rsidR="003A24C0" w:rsidRPr="00BB208C">
        <w:rPr>
          <w:rFonts w:ascii="Times New Roman" w:hAnsi="Times New Roman" w:cs="Times New Roman"/>
          <w:sz w:val="24"/>
          <w:szCs w:val="28"/>
        </w:rPr>
        <w:t>ПРЕОБРАЗОВАТЕЛЬНЫХ БЛОКОВ</w:t>
      </w:r>
    </w:p>
    <w:p w:rsidR="0052035A" w:rsidRPr="00184770" w:rsidRDefault="0052035A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Схема интегратора может быть получена из схемы инвертирующего усилителя на основе ОУ путем замены резистора R в цепи обратной связи на конденсатор С (рис.</w:t>
      </w:r>
      <w:r w:rsidR="006A3E1A">
        <w:rPr>
          <w:rFonts w:ascii="Times New Roman" w:hAnsi="Times New Roman" w:cs="Times New Roman"/>
          <w:sz w:val="24"/>
          <w:szCs w:val="28"/>
        </w:rPr>
        <w:t xml:space="preserve"> 7</w:t>
      </w:r>
      <w:r w:rsidRPr="00184770">
        <w:rPr>
          <w:rFonts w:ascii="Times New Roman" w:hAnsi="Times New Roman" w:cs="Times New Roman"/>
          <w:sz w:val="24"/>
          <w:szCs w:val="28"/>
        </w:rPr>
        <w:t>).</w:t>
      </w:r>
      <w:r w:rsidR="0061330E" w:rsidRPr="00184770">
        <w:rPr>
          <w:rFonts w:ascii="Times New Roman" w:hAnsi="Times New Roman" w:cs="Times New Roman"/>
          <w:sz w:val="24"/>
          <w:szCs w:val="28"/>
        </w:rPr>
        <w:t xml:space="preserve"> Интегратор служит для получения наклонных участков выходного сигнала генератора.</w:t>
      </w:r>
    </w:p>
    <w:p w:rsidR="0052035A" w:rsidRPr="00184770" w:rsidRDefault="00184770" w:rsidP="002F3C5C">
      <w:pPr>
        <w:spacing w:after="0" w:line="276" w:lineRule="auto"/>
        <w:jc w:val="center"/>
      </w:pPr>
      <w:r w:rsidRPr="00184770">
        <w:object w:dxaOrig="4885" w:dyaOrig="3488">
          <v:shape id="_x0000_i1060" type="#_x0000_t75" style="width:244.5pt;height:174.75pt" o:ole="">
            <v:imagedata r:id="rId75" o:title=""/>
          </v:shape>
          <o:OLEObject Type="Embed" ProgID="Visio.Drawing.15" ShapeID="_x0000_i1060" DrawAspect="Content" ObjectID="_1547422411" r:id="rId76"/>
        </w:object>
      </w:r>
    </w:p>
    <w:p w:rsidR="00A669C6" w:rsidRPr="00184770" w:rsidRDefault="00A669C6" w:rsidP="002F3C5C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 xml:space="preserve">Рис. </w:t>
      </w:r>
      <w:r w:rsidR="006A3E1A">
        <w:rPr>
          <w:rFonts w:ascii="Times New Roman" w:hAnsi="Times New Roman" w:cs="Times New Roman"/>
          <w:sz w:val="24"/>
        </w:rPr>
        <w:t>7</w:t>
      </w:r>
      <w:r w:rsidRPr="00184770">
        <w:rPr>
          <w:rFonts w:ascii="Times New Roman" w:hAnsi="Times New Roman" w:cs="Times New Roman"/>
          <w:sz w:val="24"/>
        </w:rPr>
        <w:t xml:space="preserve"> Интегратор</w:t>
      </w:r>
    </w:p>
    <w:p w:rsidR="0052035A" w:rsidRPr="00184770" w:rsidRDefault="00DF66FB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До выражения () рассуждения о процессах, протекающих в данн</w:t>
      </w:r>
      <w:r w:rsidR="00A54C1D" w:rsidRPr="00184770">
        <w:rPr>
          <w:rFonts w:ascii="Times New Roman" w:hAnsi="Times New Roman" w:cs="Times New Roman"/>
          <w:sz w:val="24"/>
        </w:rPr>
        <w:t>ой схеме, аналогичны схеме инвер</w:t>
      </w:r>
      <w:r w:rsidRPr="00184770">
        <w:rPr>
          <w:rFonts w:ascii="Times New Roman" w:hAnsi="Times New Roman" w:cs="Times New Roman"/>
          <w:sz w:val="24"/>
        </w:rPr>
        <w:t>тора напряжений. Исключением будет только ток обратной связи, определяющийся выражением:</w:t>
      </w:r>
    </w:p>
    <w:p w:rsidR="00DF66FB" w:rsidRPr="00184770" w:rsidRDefault="003C5B8D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2700" w:dyaOrig="639">
          <v:shape id="_x0000_i1061" type="#_x0000_t75" style="width:126pt;height:33pt" o:ole="">
            <v:imagedata r:id="rId77" o:title=""/>
          </v:shape>
          <o:OLEObject Type="Embed" ProgID="Equation.3" ShapeID="_x0000_i1061" DrawAspect="Content" ObjectID="_1547422412" r:id="rId78"/>
        </w:object>
      </w:r>
      <w:r w:rsidR="00DF66FB" w:rsidRPr="00184770">
        <w:rPr>
          <w:rFonts w:ascii="Times New Roman" w:hAnsi="Times New Roman" w:cs="Times New Roman"/>
          <w:sz w:val="24"/>
          <w:szCs w:val="28"/>
        </w:rPr>
        <w:t>.</w:t>
      </w:r>
    </w:p>
    <w:p w:rsidR="00DF66FB" w:rsidRPr="00184770" w:rsidRDefault="00DF66FB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 xml:space="preserve">Таким образом, выведем уравнение зависимости </w:t>
      </w:r>
      <w:r w:rsidRPr="00184770">
        <w:rPr>
          <w:rFonts w:ascii="Times New Roman" w:hAnsi="Times New Roman" w:cs="Times New Roman"/>
          <w:sz w:val="24"/>
          <w:szCs w:val="28"/>
          <w:lang w:val="en-US"/>
        </w:rPr>
        <w:t>U</w:t>
      </w:r>
      <w:proofErr w:type="spellStart"/>
      <w:r w:rsidRPr="00184770">
        <w:rPr>
          <w:rFonts w:ascii="Times New Roman" w:hAnsi="Times New Roman" w:cs="Times New Roman"/>
          <w:sz w:val="24"/>
          <w:szCs w:val="28"/>
        </w:rPr>
        <w:t>вых</w:t>
      </w:r>
      <w:proofErr w:type="spellEnd"/>
      <w:r w:rsidRPr="00184770">
        <w:rPr>
          <w:rFonts w:ascii="Times New Roman" w:hAnsi="Times New Roman" w:cs="Times New Roman"/>
          <w:sz w:val="24"/>
          <w:szCs w:val="28"/>
        </w:rPr>
        <w:t>=</w:t>
      </w:r>
      <w:r w:rsidRPr="0018477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184770">
        <w:rPr>
          <w:rFonts w:ascii="Times New Roman" w:hAnsi="Times New Roman" w:cs="Times New Roman"/>
          <w:sz w:val="24"/>
          <w:szCs w:val="28"/>
        </w:rPr>
        <w:t>(</w:t>
      </w:r>
      <w:r w:rsidRPr="00184770">
        <w:rPr>
          <w:rFonts w:ascii="Times New Roman" w:hAnsi="Times New Roman" w:cs="Times New Roman"/>
          <w:sz w:val="24"/>
          <w:szCs w:val="28"/>
          <w:lang w:val="en-US"/>
        </w:rPr>
        <w:t>U</w:t>
      </w:r>
      <w:proofErr w:type="spellStart"/>
      <w:r w:rsidRPr="00184770">
        <w:rPr>
          <w:rFonts w:ascii="Times New Roman" w:hAnsi="Times New Roman" w:cs="Times New Roman"/>
          <w:sz w:val="24"/>
          <w:szCs w:val="28"/>
        </w:rPr>
        <w:t>вх</w:t>
      </w:r>
      <w:proofErr w:type="spellEnd"/>
      <w:r w:rsidRPr="00184770">
        <w:rPr>
          <w:rFonts w:ascii="Times New Roman" w:hAnsi="Times New Roman" w:cs="Times New Roman"/>
          <w:sz w:val="24"/>
          <w:szCs w:val="28"/>
        </w:rPr>
        <w:t>)</w:t>
      </w:r>
      <w:r w:rsidR="002646D9" w:rsidRPr="00184770">
        <w:rPr>
          <w:rFonts w:ascii="Times New Roman" w:hAnsi="Times New Roman" w:cs="Times New Roman"/>
          <w:sz w:val="24"/>
          <w:szCs w:val="28"/>
        </w:rPr>
        <w:t xml:space="preserve"> для интегратора</w:t>
      </w:r>
      <w:r w:rsidRPr="00184770">
        <w:rPr>
          <w:rFonts w:ascii="Times New Roman" w:hAnsi="Times New Roman" w:cs="Times New Roman"/>
          <w:sz w:val="24"/>
          <w:szCs w:val="28"/>
        </w:rPr>
        <w:t>:</w:t>
      </w:r>
    </w:p>
    <w:p w:rsidR="00DF66FB" w:rsidRPr="00184770" w:rsidRDefault="00DF66FB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999" w:dyaOrig="360">
          <v:shape id="_x0000_i1062" type="#_x0000_t75" style="width:50.25pt;height:21.75pt" o:ole="">
            <v:imagedata r:id="rId28" o:title=""/>
          </v:shape>
          <o:OLEObject Type="Embed" ProgID="Equation.3" ShapeID="_x0000_i1062" DrawAspect="Content" ObjectID="_1547422413" r:id="rId79"/>
        </w:object>
      </w:r>
      <w:r w:rsidRPr="00184770">
        <w:rPr>
          <w:rFonts w:ascii="Times New Roman" w:hAnsi="Times New Roman" w:cs="Times New Roman"/>
          <w:sz w:val="24"/>
          <w:szCs w:val="28"/>
        </w:rPr>
        <w:t>;</w:t>
      </w:r>
    </w:p>
    <w:p w:rsidR="00DF66FB" w:rsidRPr="00184770" w:rsidRDefault="003C5B8D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1840" w:dyaOrig="639">
          <v:shape id="_x0000_i1063" type="#_x0000_t75" style="width:78.75pt;height:30pt" o:ole="">
            <v:imagedata r:id="rId80" o:title=""/>
          </v:shape>
          <o:OLEObject Type="Embed" ProgID="Equation.3" ShapeID="_x0000_i1063" DrawAspect="Content" ObjectID="_1547422414" r:id="rId81"/>
        </w:object>
      </w:r>
      <w:r w:rsidR="00DF66FB" w:rsidRPr="00184770">
        <w:rPr>
          <w:rFonts w:ascii="Times New Roman" w:hAnsi="Times New Roman" w:cs="Times New Roman"/>
          <w:sz w:val="24"/>
          <w:szCs w:val="28"/>
        </w:rPr>
        <w:t>;</w:t>
      </w:r>
    </w:p>
    <w:p w:rsidR="00DF66FB" w:rsidRPr="00184770" w:rsidRDefault="002646D9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2180" w:dyaOrig="620">
          <v:shape id="_x0000_i1064" type="#_x0000_t75" style="width:108pt;height:28.5pt" o:ole="">
            <v:imagedata r:id="rId82" o:title=""/>
          </v:shape>
          <o:OLEObject Type="Embed" ProgID="Equation.3" ShapeID="_x0000_i1064" DrawAspect="Content" ObjectID="_1547422415" r:id="rId83"/>
        </w:object>
      </w:r>
      <w:r w:rsidR="00DF66FB" w:rsidRPr="00184770">
        <w:rPr>
          <w:rFonts w:ascii="Times New Roman" w:hAnsi="Times New Roman" w:cs="Times New Roman"/>
          <w:sz w:val="24"/>
          <w:szCs w:val="28"/>
        </w:rPr>
        <w:t>.</w:t>
      </w:r>
    </w:p>
    <w:p w:rsidR="00F53924" w:rsidRPr="00184770" w:rsidRDefault="00F53924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Задачей расчета интегратора состоит в нахождении величины емкости конденсатора C и величины сопротивления R, которые обеспечивали бы необходимое значение времени интегрирования.</w:t>
      </w:r>
    </w:p>
    <w:p w:rsidR="008063A5" w:rsidRPr="00184770" w:rsidRDefault="008063A5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84770">
        <w:rPr>
          <w:rFonts w:ascii="Times New Roman" w:hAnsi="Times New Roman" w:cs="Times New Roman"/>
          <w:sz w:val="24"/>
          <w:szCs w:val="28"/>
        </w:rPr>
        <w:t xml:space="preserve">Регулировку времени интегрирования произведем так же на основе </w:t>
      </w:r>
      <w:proofErr w:type="spellStart"/>
      <w:r w:rsidRPr="00184770">
        <w:rPr>
          <w:rFonts w:ascii="Times New Roman" w:hAnsi="Times New Roman" w:cs="Times New Roman"/>
          <w:sz w:val="24"/>
          <w:szCs w:val="28"/>
        </w:rPr>
        <w:t>оптопары</w:t>
      </w:r>
      <w:proofErr w:type="spellEnd"/>
      <w:r w:rsidRPr="00184770">
        <w:rPr>
          <w:rFonts w:ascii="Times New Roman" w:hAnsi="Times New Roman" w:cs="Times New Roman"/>
          <w:sz w:val="24"/>
          <w:szCs w:val="28"/>
        </w:rPr>
        <w:t>. Зададимся необходимым временем интегрирования τ</w:t>
      </w:r>
      <w:r w:rsidRPr="0018477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MIN</w:t>
      </w:r>
      <w:r w:rsidRPr="00184770">
        <w:rPr>
          <w:rFonts w:ascii="Times New Roman" w:hAnsi="Times New Roman" w:cs="Times New Roman"/>
          <w:sz w:val="24"/>
          <w:szCs w:val="24"/>
        </w:rPr>
        <w:t xml:space="preserve"> ≤ τ ≤ </w:t>
      </w:r>
      <w:proofErr w:type="spellStart"/>
      <w:r w:rsidRPr="00184770">
        <w:rPr>
          <w:rFonts w:ascii="Times New Roman" w:hAnsi="Times New Roman" w:cs="Times New Roman"/>
          <w:sz w:val="24"/>
          <w:szCs w:val="24"/>
        </w:rPr>
        <w:t>τ</w:t>
      </w:r>
      <w:r w:rsidRPr="00184770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184770">
        <w:rPr>
          <w:rFonts w:ascii="Times New Roman" w:hAnsi="Times New Roman" w:cs="Times New Roman"/>
          <w:sz w:val="24"/>
          <w:szCs w:val="24"/>
        </w:rPr>
        <w:t>, где τ = 1/(</w:t>
      </w:r>
      <w:r w:rsidRPr="00184770">
        <w:rPr>
          <w:rFonts w:ascii="Times New Roman" w:hAnsi="Times New Roman" w:cs="Times New Roman"/>
          <w:sz w:val="24"/>
          <w:szCs w:val="24"/>
          <w:lang w:val="en-US"/>
        </w:rPr>
        <w:t>RC</w:t>
      </w:r>
      <w:r w:rsidRPr="0018477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063A5" w:rsidRPr="00184770" w:rsidRDefault="008063A5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84770">
        <w:rPr>
          <w:rFonts w:ascii="Times New Roman" w:hAnsi="Times New Roman" w:cs="Times New Roman"/>
          <w:sz w:val="24"/>
          <w:szCs w:val="24"/>
        </w:rPr>
        <w:t xml:space="preserve">Определим отношение максимальных и минимальных значений времени через величину </w:t>
      </w:r>
      <w:r w:rsidRPr="0018477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84770">
        <w:rPr>
          <w:rFonts w:ascii="Times New Roman" w:hAnsi="Times New Roman" w:cs="Times New Roman"/>
          <w:sz w:val="24"/>
          <w:szCs w:val="24"/>
        </w:rPr>
        <w:t>:</w:t>
      </w:r>
    </w:p>
    <w:p w:rsidR="008063A5" w:rsidRPr="00184770" w:rsidRDefault="00240B95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30"/>
          <w:sz w:val="24"/>
          <w:szCs w:val="28"/>
        </w:rPr>
        <w:object w:dxaOrig="1020" w:dyaOrig="700">
          <v:shape id="_x0000_i1065" type="#_x0000_t75" style="width:50.25pt;height:36pt" o:ole="">
            <v:imagedata r:id="rId84" o:title=""/>
          </v:shape>
          <o:OLEObject Type="Embed" ProgID="Equation.3" ShapeID="_x0000_i1065" DrawAspect="Content" ObjectID="_1547422416" r:id="rId85"/>
        </w:object>
      </w:r>
      <w:r w:rsidR="008063A5" w:rsidRPr="00184770">
        <w:rPr>
          <w:rFonts w:ascii="Times New Roman" w:hAnsi="Times New Roman" w:cs="Times New Roman"/>
          <w:sz w:val="24"/>
          <w:szCs w:val="28"/>
        </w:rPr>
        <w:t xml:space="preserve"> или </w:t>
      </w: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1500" w:dyaOrig="360">
          <v:shape id="_x0000_i1066" type="#_x0000_t75" style="width:1in;height:21.75pt" o:ole="">
            <v:imagedata r:id="rId86" o:title=""/>
          </v:shape>
          <o:OLEObject Type="Embed" ProgID="Equation.3" ShapeID="_x0000_i1066" DrawAspect="Content" ObjectID="_1547422417" r:id="rId87"/>
        </w:object>
      </w:r>
      <w:r w:rsidRPr="00184770">
        <w:rPr>
          <w:rFonts w:ascii="Times New Roman" w:hAnsi="Times New Roman" w:cs="Times New Roman"/>
          <w:sz w:val="24"/>
          <w:szCs w:val="28"/>
        </w:rPr>
        <w:t>.</w:t>
      </w:r>
    </w:p>
    <w:p w:rsidR="00240B95" w:rsidRPr="00184770" w:rsidRDefault="00240B95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Подставим выражения для нахождения τ в полученную формулу:</w:t>
      </w:r>
    </w:p>
    <w:p w:rsidR="00240B95" w:rsidRPr="00184770" w:rsidRDefault="00240B95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30"/>
          <w:sz w:val="24"/>
          <w:szCs w:val="28"/>
        </w:rPr>
        <w:object w:dxaOrig="2960" w:dyaOrig="680">
          <v:shape id="_x0000_i1067" type="#_x0000_t75" style="width:151.5pt;height:36pt" o:ole="">
            <v:imagedata r:id="rId88" o:title=""/>
          </v:shape>
          <o:OLEObject Type="Embed" ProgID="Equation.3" ShapeID="_x0000_i1067" DrawAspect="Content" ObjectID="_1547422418" r:id="rId89"/>
        </w:object>
      </w:r>
      <w:r w:rsidRPr="00184770">
        <w:rPr>
          <w:rFonts w:ascii="Times New Roman" w:hAnsi="Times New Roman" w:cs="Times New Roman"/>
          <w:sz w:val="24"/>
          <w:szCs w:val="28"/>
        </w:rPr>
        <w:t>.</w:t>
      </w:r>
    </w:p>
    <w:p w:rsidR="00240B95" w:rsidRPr="00184770" w:rsidRDefault="00240B95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2260" w:dyaOrig="620">
          <v:shape id="_x0000_i1068" type="#_x0000_t75" style="width:115.5pt;height:28.5pt" o:ole="">
            <v:imagedata r:id="rId55" o:title=""/>
          </v:shape>
          <o:OLEObject Type="Embed" ProgID="Equation.3" ShapeID="_x0000_i1068" DrawAspect="Content" ObjectID="_1547422419" r:id="rId90"/>
        </w:object>
      </w:r>
    </w:p>
    <w:p w:rsidR="00F53924" w:rsidRPr="00184770" w:rsidRDefault="00240B95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 xml:space="preserve">Таким образом, полученная формула полностью повторяет выражение () и дальнейший расчет сводится к уже разобранному примеру в предыдущем пункте. </w:t>
      </w:r>
    </w:p>
    <w:p w:rsidR="002646D9" w:rsidRPr="00184770" w:rsidRDefault="002646D9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Дифференцирующая схема на основе ОУ напоминает схему интегратора, у которого поменяли местами резистор входной цепи и конденсатор цепи обратной связи (рис.</w:t>
      </w:r>
      <w:r w:rsidR="006A3E1A">
        <w:rPr>
          <w:rFonts w:ascii="Times New Roman" w:hAnsi="Times New Roman" w:cs="Times New Roman"/>
          <w:sz w:val="24"/>
          <w:szCs w:val="28"/>
        </w:rPr>
        <w:t xml:space="preserve"> 8</w:t>
      </w:r>
      <w:r w:rsidRPr="00184770">
        <w:rPr>
          <w:rFonts w:ascii="Times New Roman" w:hAnsi="Times New Roman" w:cs="Times New Roman"/>
          <w:sz w:val="24"/>
          <w:szCs w:val="28"/>
        </w:rPr>
        <w:t>)</w:t>
      </w:r>
    </w:p>
    <w:p w:rsidR="002646D9" w:rsidRPr="00184770" w:rsidRDefault="00184770" w:rsidP="002F3C5C">
      <w:pPr>
        <w:spacing w:after="0" w:line="276" w:lineRule="auto"/>
        <w:jc w:val="center"/>
      </w:pPr>
      <w:r w:rsidRPr="00184770">
        <w:object w:dxaOrig="4885" w:dyaOrig="3315">
          <v:shape id="_x0000_i1069" type="#_x0000_t75" style="width:244.5pt;height:165.75pt" o:ole="">
            <v:imagedata r:id="rId91" o:title=""/>
          </v:shape>
          <o:OLEObject Type="Embed" ProgID="Visio.Drawing.15" ShapeID="_x0000_i1069" DrawAspect="Content" ObjectID="_1547422420" r:id="rId92"/>
        </w:object>
      </w:r>
    </w:p>
    <w:p w:rsidR="00184770" w:rsidRPr="00184770" w:rsidRDefault="006A3E1A" w:rsidP="002F3C5C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8</w:t>
      </w:r>
      <w:r w:rsidR="00184770" w:rsidRPr="00184770">
        <w:rPr>
          <w:rFonts w:ascii="Times New Roman" w:hAnsi="Times New Roman" w:cs="Times New Roman"/>
          <w:sz w:val="24"/>
        </w:rPr>
        <w:t xml:space="preserve"> Дифференциатор</w:t>
      </w:r>
    </w:p>
    <w:p w:rsidR="002646D9" w:rsidRPr="00184770" w:rsidRDefault="002646D9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Соотношение токов в схеме по закону Кирхгофа (с учетом допущений):</w:t>
      </w:r>
    </w:p>
    <w:p w:rsidR="0052035A" w:rsidRPr="00184770" w:rsidRDefault="0061386C" w:rsidP="00115413">
      <w:pPr>
        <w:tabs>
          <w:tab w:val="left" w:pos="396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999" w:dyaOrig="360">
          <v:shape id="_x0000_i1070" type="#_x0000_t75" style="width:43.5pt;height:18.75pt" o:ole="">
            <v:imagedata r:id="rId28" o:title=""/>
          </v:shape>
          <o:OLEObject Type="Embed" ProgID="Equation.3" ShapeID="_x0000_i1070" DrawAspect="Content" ObjectID="_1547422421" r:id="rId93"/>
        </w:object>
      </w:r>
      <w:r w:rsidR="002646D9" w:rsidRPr="00184770">
        <w:rPr>
          <w:rFonts w:ascii="Times New Roman" w:hAnsi="Times New Roman" w:cs="Times New Roman"/>
          <w:sz w:val="24"/>
          <w:szCs w:val="28"/>
        </w:rPr>
        <w:t>;</w:t>
      </w:r>
    </w:p>
    <w:p w:rsidR="002646D9" w:rsidRPr="00184770" w:rsidRDefault="0061386C" w:rsidP="00115413">
      <w:pPr>
        <w:tabs>
          <w:tab w:val="left" w:pos="396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1860" w:dyaOrig="639">
          <v:shape id="_x0000_i1071" type="#_x0000_t75" style="width:81.75pt;height:31.5pt" o:ole="">
            <v:imagedata r:id="rId94" o:title=""/>
          </v:shape>
          <o:OLEObject Type="Embed" ProgID="Equation.3" ShapeID="_x0000_i1071" DrawAspect="Content" ObjectID="_1547422422" r:id="rId95"/>
        </w:object>
      </w:r>
      <w:r w:rsidR="002646D9" w:rsidRPr="00184770">
        <w:rPr>
          <w:rFonts w:ascii="Times New Roman" w:hAnsi="Times New Roman" w:cs="Times New Roman"/>
          <w:sz w:val="24"/>
          <w:szCs w:val="28"/>
        </w:rPr>
        <w:t>;</w:t>
      </w:r>
    </w:p>
    <w:p w:rsidR="002646D9" w:rsidRPr="00184770" w:rsidRDefault="0061386C" w:rsidP="00115413">
      <w:pPr>
        <w:tabs>
          <w:tab w:val="left" w:pos="396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1960" w:dyaOrig="639">
          <v:shape id="_x0000_i1072" type="#_x0000_t75" style="width:84pt;height:32.25pt" o:ole="">
            <v:imagedata r:id="rId96" o:title=""/>
          </v:shape>
          <o:OLEObject Type="Embed" ProgID="Equation.3" ShapeID="_x0000_i1072" DrawAspect="Content" ObjectID="_1547422423" r:id="rId97"/>
        </w:object>
      </w:r>
    </w:p>
    <w:p w:rsidR="00236D35" w:rsidRPr="00184770" w:rsidRDefault="00554E8F" w:rsidP="00115413">
      <w:pPr>
        <w:tabs>
          <w:tab w:val="left" w:pos="3960"/>
        </w:tabs>
        <w:spacing w:after="0" w:line="276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Последнее выражение отражает зависимость выходного и входного напряжений в дифференциаторе.</w:t>
      </w:r>
    </w:p>
    <w:p w:rsidR="00FC0A10" w:rsidRPr="00184770" w:rsidRDefault="00EB75BA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Д</w:t>
      </w:r>
      <w:r w:rsidR="00EB672C" w:rsidRPr="00184770">
        <w:rPr>
          <w:rFonts w:ascii="Times New Roman" w:hAnsi="Times New Roman" w:cs="Times New Roman"/>
          <w:sz w:val="24"/>
        </w:rPr>
        <w:t xml:space="preserve">ля реализации экспоненциальной функции на выходе устройства применяют операционный усилитель, </w:t>
      </w:r>
      <w:r w:rsidR="005D0FF9" w:rsidRPr="00184770">
        <w:rPr>
          <w:rFonts w:ascii="Times New Roman" w:hAnsi="Times New Roman" w:cs="Times New Roman"/>
          <w:sz w:val="24"/>
        </w:rPr>
        <w:t xml:space="preserve">ко </w:t>
      </w:r>
      <w:r w:rsidR="0008537D" w:rsidRPr="00184770">
        <w:rPr>
          <w:rFonts w:ascii="Times New Roman" w:hAnsi="Times New Roman" w:cs="Times New Roman"/>
          <w:sz w:val="24"/>
        </w:rPr>
        <w:t xml:space="preserve">входу </w:t>
      </w:r>
      <w:r w:rsidR="003373A7" w:rsidRPr="00184770">
        <w:rPr>
          <w:rFonts w:ascii="Times New Roman" w:hAnsi="Times New Roman" w:cs="Times New Roman"/>
          <w:sz w:val="24"/>
        </w:rPr>
        <w:t xml:space="preserve">которого </w:t>
      </w:r>
      <w:r w:rsidR="00EB672C" w:rsidRPr="00184770">
        <w:rPr>
          <w:rFonts w:ascii="Times New Roman" w:hAnsi="Times New Roman" w:cs="Times New Roman"/>
          <w:sz w:val="24"/>
        </w:rPr>
        <w:t>подключается диод (рис.</w:t>
      </w:r>
      <w:r w:rsidR="006A3E1A">
        <w:rPr>
          <w:rFonts w:ascii="Times New Roman" w:hAnsi="Times New Roman" w:cs="Times New Roman"/>
          <w:sz w:val="24"/>
        </w:rPr>
        <w:t xml:space="preserve"> 9</w:t>
      </w:r>
      <w:r w:rsidR="00EB672C" w:rsidRPr="00184770">
        <w:rPr>
          <w:rFonts w:ascii="Times New Roman" w:hAnsi="Times New Roman" w:cs="Times New Roman"/>
          <w:sz w:val="24"/>
        </w:rPr>
        <w:t>)</w:t>
      </w:r>
      <w:r w:rsidR="005D0FF9" w:rsidRPr="00184770">
        <w:rPr>
          <w:rFonts w:ascii="Times New Roman" w:hAnsi="Times New Roman" w:cs="Times New Roman"/>
          <w:sz w:val="24"/>
        </w:rPr>
        <w:t xml:space="preserve">. </w:t>
      </w:r>
    </w:p>
    <w:p w:rsidR="00EB672C" w:rsidRPr="00184770" w:rsidRDefault="00184770" w:rsidP="00115413">
      <w:pPr>
        <w:spacing w:after="0" w:line="276" w:lineRule="auto"/>
        <w:jc w:val="center"/>
      </w:pPr>
      <w:r w:rsidRPr="00184770">
        <w:object w:dxaOrig="5388" w:dyaOrig="3576">
          <v:shape id="_x0000_i1073" type="#_x0000_t75" style="width:269.25pt;height:178.5pt" o:ole="">
            <v:imagedata r:id="rId98" o:title=""/>
          </v:shape>
          <o:OLEObject Type="Embed" ProgID="Visio.Drawing.15" ShapeID="_x0000_i1073" DrawAspect="Content" ObjectID="_1547422424" r:id="rId99"/>
        </w:object>
      </w:r>
    </w:p>
    <w:p w:rsidR="00AD150F" w:rsidRPr="00184770" w:rsidRDefault="006A3E1A" w:rsidP="00184770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9</w:t>
      </w:r>
      <w:r w:rsidR="00184770" w:rsidRPr="001847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84770" w:rsidRPr="00184770">
        <w:rPr>
          <w:rFonts w:ascii="Times New Roman" w:hAnsi="Times New Roman" w:cs="Times New Roman"/>
          <w:sz w:val="24"/>
        </w:rPr>
        <w:t>Экспоненциатор</w:t>
      </w:r>
      <w:proofErr w:type="spellEnd"/>
    </w:p>
    <w:p w:rsidR="008C37B3" w:rsidRPr="00184770" w:rsidRDefault="008C37B3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Напряжение на диоде определяется разностью потенциалов на его полюсах:</w:t>
      </w:r>
    </w:p>
    <w:p w:rsidR="008C37B3" w:rsidRPr="00184770" w:rsidRDefault="0061386C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3340" w:dyaOrig="360">
          <v:shape id="_x0000_i1074" type="#_x0000_t75" style="width:141pt;height:18pt" o:ole="">
            <v:imagedata r:id="rId100" o:title=""/>
          </v:shape>
          <o:OLEObject Type="Embed" ProgID="Equation.3" ShapeID="_x0000_i1074" DrawAspect="Content" ObjectID="_1547422425" r:id="rId101"/>
        </w:object>
      </w:r>
      <w:r w:rsidR="008C37B3" w:rsidRPr="00184770">
        <w:rPr>
          <w:rFonts w:ascii="Times New Roman" w:hAnsi="Times New Roman" w:cs="Times New Roman"/>
          <w:sz w:val="24"/>
          <w:szCs w:val="28"/>
        </w:rPr>
        <w:t>.</w:t>
      </w:r>
    </w:p>
    <w:p w:rsidR="002755C2" w:rsidRPr="00184770" w:rsidRDefault="002755C2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 xml:space="preserve">Запишем также уравнение </w:t>
      </w:r>
      <w:proofErr w:type="spellStart"/>
      <w:r w:rsidRPr="00184770">
        <w:rPr>
          <w:rFonts w:ascii="Times New Roman" w:hAnsi="Times New Roman" w:cs="Times New Roman"/>
          <w:sz w:val="24"/>
          <w:szCs w:val="28"/>
        </w:rPr>
        <w:t>Эберса-Молла</w:t>
      </w:r>
      <w:proofErr w:type="spellEnd"/>
      <w:r w:rsidRPr="00184770">
        <w:rPr>
          <w:rFonts w:ascii="Times New Roman" w:hAnsi="Times New Roman" w:cs="Times New Roman"/>
          <w:sz w:val="24"/>
          <w:szCs w:val="28"/>
        </w:rPr>
        <w:t xml:space="preserve"> для диода:</w:t>
      </w:r>
    </w:p>
    <w:p w:rsidR="002755C2" w:rsidRPr="00184770" w:rsidRDefault="00FD057C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1920" w:dyaOrig="520">
          <v:shape id="_x0000_i1075" type="#_x0000_t75" style="width:93.75pt;height:21.75pt" o:ole="">
            <v:imagedata r:id="rId102" o:title=""/>
          </v:shape>
          <o:OLEObject Type="Embed" ProgID="Equation.3" ShapeID="_x0000_i1075" DrawAspect="Content" ObjectID="_1547422426" r:id="rId103"/>
        </w:object>
      </w:r>
    </w:p>
    <w:p w:rsidR="002755C2" w:rsidRPr="00184770" w:rsidRDefault="002755C2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 xml:space="preserve">В том случае, если </w:t>
      </w:r>
      <w:r w:rsidR="00FD057C" w:rsidRPr="00184770">
        <w:rPr>
          <w:rFonts w:ascii="Times New Roman" w:hAnsi="Times New Roman" w:cs="Times New Roman"/>
          <w:position w:val="-12"/>
          <w:sz w:val="24"/>
          <w:szCs w:val="28"/>
        </w:rPr>
        <w:object w:dxaOrig="1080" w:dyaOrig="360">
          <v:shape id="_x0000_i1076" type="#_x0000_t75" style="width:57.75pt;height:21.75pt" o:ole="">
            <v:imagedata r:id="rId104" o:title=""/>
          </v:shape>
          <o:OLEObject Type="Embed" ProgID="Equation.3" ShapeID="_x0000_i1076" DrawAspect="Content" ObjectID="_1547422427" r:id="rId105"/>
        </w:object>
      </w:r>
      <w:r w:rsidRPr="00184770">
        <w:rPr>
          <w:rFonts w:ascii="Times New Roman" w:hAnsi="Times New Roman" w:cs="Times New Roman"/>
          <w:sz w:val="24"/>
          <w:szCs w:val="28"/>
        </w:rPr>
        <w:t xml:space="preserve">, </w:t>
      </w:r>
      <w:r w:rsidR="00FD057C" w:rsidRPr="00184770">
        <w:rPr>
          <w:rFonts w:ascii="Times New Roman" w:hAnsi="Times New Roman" w:cs="Times New Roman"/>
          <w:sz w:val="24"/>
          <w:szCs w:val="28"/>
        </w:rPr>
        <w:t xml:space="preserve">то </w:t>
      </w:r>
      <w:r w:rsidR="00FD057C" w:rsidRPr="00184770">
        <w:rPr>
          <w:rFonts w:ascii="Times New Roman" w:hAnsi="Times New Roman" w:cs="Times New Roman"/>
          <w:position w:val="-6"/>
          <w:sz w:val="24"/>
          <w:szCs w:val="28"/>
        </w:rPr>
        <w:object w:dxaOrig="1120" w:dyaOrig="460">
          <v:shape id="_x0000_i1077" type="#_x0000_t75" style="width:57.75pt;height:21.75pt" o:ole="">
            <v:imagedata r:id="rId106" o:title=""/>
          </v:shape>
          <o:OLEObject Type="Embed" ProgID="Equation.3" ShapeID="_x0000_i1077" DrawAspect="Content" ObjectID="_1547422428" r:id="rId107"/>
        </w:object>
      </w:r>
      <w:r w:rsidR="00FD057C" w:rsidRPr="00184770">
        <w:rPr>
          <w:rFonts w:ascii="Times New Roman" w:hAnsi="Times New Roman" w:cs="Times New Roman"/>
          <w:sz w:val="24"/>
          <w:szCs w:val="28"/>
        </w:rPr>
        <w:t xml:space="preserve"> и </w:t>
      </w:r>
      <w:r w:rsidRPr="00184770">
        <w:rPr>
          <w:rFonts w:ascii="Times New Roman" w:hAnsi="Times New Roman" w:cs="Times New Roman"/>
          <w:sz w:val="24"/>
          <w:szCs w:val="28"/>
        </w:rPr>
        <w:t xml:space="preserve">следует сделать </w:t>
      </w:r>
      <w:r w:rsidR="00FD057C" w:rsidRPr="00184770">
        <w:rPr>
          <w:rFonts w:ascii="Times New Roman" w:hAnsi="Times New Roman" w:cs="Times New Roman"/>
          <w:sz w:val="24"/>
          <w:szCs w:val="28"/>
        </w:rPr>
        <w:t xml:space="preserve">еще одно допущение: </w:t>
      </w:r>
      <w:r w:rsidR="00FD057C" w:rsidRPr="00184770">
        <w:rPr>
          <w:rFonts w:ascii="Times New Roman" w:hAnsi="Times New Roman" w:cs="Times New Roman"/>
          <w:position w:val="-12"/>
          <w:sz w:val="24"/>
          <w:szCs w:val="28"/>
        </w:rPr>
        <w:object w:dxaOrig="1400" w:dyaOrig="520">
          <v:shape id="_x0000_i1078" type="#_x0000_t75" style="width:1in;height:21.75pt" o:ole="">
            <v:imagedata r:id="rId108" o:title=""/>
          </v:shape>
          <o:OLEObject Type="Embed" ProgID="Equation.3" ShapeID="_x0000_i1078" DrawAspect="Content" ObjectID="_1547422429" r:id="rId109"/>
        </w:object>
      </w:r>
      <w:r w:rsidR="00FD057C" w:rsidRPr="00184770">
        <w:rPr>
          <w:rFonts w:ascii="Times New Roman" w:hAnsi="Times New Roman" w:cs="Times New Roman"/>
          <w:sz w:val="24"/>
          <w:szCs w:val="28"/>
        </w:rPr>
        <w:t>.</w:t>
      </w:r>
    </w:p>
    <w:p w:rsidR="00FD057C" w:rsidRPr="00184770" w:rsidRDefault="00FD057C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Запишем уравнение по 1 закону Кирхгофа для точки А:</w:t>
      </w:r>
    </w:p>
    <w:p w:rsidR="00FD057C" w:rsidRPr="00184770" w:rsidRDefault="0061386C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1460" w:dyaOrig="360">
          <v:shape id="_x0000_i1079" type="#_x0000_t75" style="width:64.5pt;height:19.5pt" o:ole="">
            <v:imagedata r:id="rId110" o:title=""/>
          </v:shape>
          <o:OLEObject Type="Embed" ProgID="Equation.3" ShapeID="_x0000_i1079" DrawAspect="Content" ObjectID="_1547422430" r:id="rId111"/>
        </w:object>
      </w:r>
    </w:p>
    <w:p w:rsidR="00FD057C" w:rsidRPr="00184770" w:rsidRDefault="00FD057C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Пренебрегая сравнительно малым током ОУ, получаем:</w:t>
      </w:r>
    </w:p>
    <w:p w:rsidR="00FD057C" w:rsidRPr="00184770" w:rsidRDefault="0061386C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2520" w:dyaOrig="520">
          <v:shape id="_x0000_i1080" type="#_x0000_t75" style="width:143.25pt;height:24pt" o:ole="">
            <v:imagedata r:id="rId112" o:title=""/>
          </v:shape>
          <o:OLEObject Type="Embed" ProgID="Equation.3" ShapeID="_x0000_i1080" DrawAspect="Content" ObjectID="_1547422431" r:id="rId113"/>
        </w:object>
      </w:r>
    </w:p>
    <w:p w:rsidR="00FD057C" w:rsidRPr="00184770" w:rsidRDefault="00FD057C" w:rsidP="0011541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</w:p>
    <w:p w:rsidR="00CF70DD" w:rsidRPr="00184770" w:rsidRDefault="00CF70DD" w:rsidP="003C5B8D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lastRenderedPageBreak/>
        <w:t xml:space="preserve">По закону Ома падение напряжения на сопротивлении </w:t>
      </w:r>
      <w:r w:rsidRPr="00184770">
        <w:rPr>
          <w:rFonts w:ascii="Times New Roman" w:hAnsi="Times New Roman" w:cs="Times New Roman"/>
          <w:sz w:val="24"/>
          <w:lang w:val="en-US"/>
        </w:rPr>
        <w:t>R</w:t>
      </w:r>
      <w:r w:rsidRPr="00184770">
        <w:rPr>
          <w:rFonts w:ascii="Times New Roman" w:hAnsi="Times New Roman" w:cs="Times New Roman"/>
          <w:sz w:val="24"/>
        </w:rPr>
        <w:t xml:space="preserve"> равно:</w:t>
      </w:r>
    </w:p>
    <w:p w:rsidR="008C5F42" w:rsidRPr="00184770" w:rsidRDefault="0061386C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0"/>
          <w:sz w:val="24"/>
          <w:szCs w:val="28"/>
        </w:rPr>
        <w:object w:dxaOrig="4420" w:dyaOrig="340">
          <v:shape id="_x0000_i1081" type="#_x0000_t75" style="width:235.5pt;height:15pt" o:ole="">
            <v:imagedata r:id="rId114" o:title=""/>
          </v:shape>
          <o:OLEObject Type="Embed" ProgID="Equation.3" ShapeID="_x0000_i1081" DrawAspect="Content" ObjectID="_1547422432" r:id="rId115"/>
        </w:object>
      </w:r>
    </w:p>
    <w:p w:rsidR="00CF70DD" w:rsidRPr="00184770" w:rsidRDefault="00CF70DD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Таким образом, зависимость выходного напряжения от входного определяется формулой:</w:t>
      </w:r>
    </w:p>
    <w:p w:rsidR="00CF70DD" w:rsidRPr="00184770" w:rsidRDefault="0061386C" w:rsidP="003C5B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1920" w:dyaOrig="520">
          <v:shape id="_x0000_i1082" type="#_x0000_t75" style="width:100.5pt;height:23.25pt" o:ole="">
            <v:imagedata r:id="rId116" o:title=""/>
          </v:shape>
          <o:OLEObject Type="Embed" ProgID="Equation.3" ShapeID="_x0000_i1082" DrawAspect="Content" ObjectID="_1547422433" r:id="rId117"/>
        </w:object>
      </w:r>
      <w:r w:rsidR="0008537D" w:rsidRPr="00184770">
        <w:rPr>
          <w:rFonts w:ascii="Times New Roman" w:hAnsi="Times New Roman" w:cs="Times New Roman"/>
          <w:sz w:val="24"/>
          <w:szCs w:val="28"/>
        </w:rPr>
        <w:t>.</w:t>
      </w:r>
    </w:p>
    <w:p w:rsidR="0008537D" w:rsidRPr="00184770" w:rsidRDefault="00DC6574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Для вычисления логарифмической зависимости выходного напряжения применяют схему логарифмического усилителя</w:t>
      </w:r>
      <w:r w:rsidR="006A3E1A">
        <w:rPr>
          <w:rFonts w:ascii="Times New Roman" w:hAnsi="Times New Roman" w:cs="Times New Roman"/>
          <w:sz w:val="24"/>
          <w:szCs w:val="28"/>
        </w:rPr>
        <w:t xml:space="preserve"> (рис. 10</w:t>
      </w:r>
      <w:r w:rsidR="00184770" w:rsidRPr="00184770">
        <w:rPr>
          <w:rFonts w:ascii="Times New Roman" w:hAnsi="Times New Roman" w:cs="Times New Roman"/>
          <w:sz w:val="24"/>
          <w:szCs w:val="28"/>
        </w:rPr>
        <w:t>)</w:t>
      </w:r>
      <w:r w:rsidRPr="00184770">
        <w:rPr>
          <w:rFonts w:ascii="Times New Roman" w:hAnsi="Times New Roman" w:cs="Times New Roman"/>
          <w:sz w:val="24"/>
          <w:szCs w:val="28"/>
        </w:rPr>
        <w:t>:</w:t>
      </w:r>
    </w:p>
    <w:p w:rsidR="00DC6574" w:rsidRPr="00184770" w:rsidRDefault="00184770" w:rsidP="002F3C5C">
      <w:pPr>
        <w:spacing w:after="0" w:line="276" w:lineRule="auto"/>
        <w:jc w:val="center"/>
      </w:pPr>
      <w:r w:rsidRPr="00184770">
        <w:object w:dxaOrig="5215" w:dyaOrig="3413">
          <v:shape id="_x0000_i1083" type="#_x0000_t75" style="width:261pt;height:171pt" o:ole="">
            <v:imagedata r:id="rId118" o:title=""/>
          </v:shape>
          <o:OLEObject Type="Embed" ProgID="Visio.Drawing.15" ShapeID="_x0000_i1083" DrawAspect="Content" ObjectID="_1547422434" r:id="rId119"/>
        </w:object>
      </w:r>
    </w:p>
    <w:p w:rsidR="00184770" w:rsidRPr="00184770" w:rsidRDefault="006A3E1A" w:rsidP="002F3C5C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10</w:t>
      </w:r>
      <w:r w:rsidR="00184770" w:rsidRPr="001847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84770" w:rsidRPr="00184770">
        <w:rPr>
          <w:rFonts w:ascii="Times New Roman" w:hAnsi="Times New Roman" w:cs="Times New Roman"/>
          <w:sz w:val="24"/>
        </w:rPr>
        <w:t>Логарифматор</w:t>
      </w:r>
      <w:proofErr w:type="spellEnd"/>
    </w:p>
    <w:p w:rsidR="00DC6574" w:rsidRPr="00184770" w:rsidRDefault="00DC6574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 w:rsidRPr="00184770">
        <w:rPr>
          <w:rFonts w:ascii="Times New Roman" w:hAnsi="Times New Roman" w:cs="Times New Roman"/>
          <w:sz w:val="24"/>
        </w:rPr>
        <w:t>В данной схеме в цепь отрицательной обратной связи включен диод, который обладает экспоненциальной зависимостью тока от приложенного напряжения. В результате действия обратной связи зависимость выходного напряжения от входного становится логарифмической.</w:t>
      </w:r>
    </w:p>
    <w:p w:rsidR="008131B4" w:rsidRPr="00184770" w:rsidRDefault="008131B4" w:rsidP="0011541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По 1 закону Кирхгофа определим соотношение токов в схеме:</w:t>
      </w:r>
    </w:p>
    <w:p w:rsidR="008131B4" w:rsidRPr="00184770" w:rsidRDefault="00E0486C" w:rsidP="001154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1560" w:dyaOrig="360">
          <v:shape id="_x0000_i1084" type="#_x0000_t75" style="width:79.5pt;height:21.75pt" o:ole="">
            <v:imagedata r:id="rId120" o:title=""/>
          </v:shape>
          <o:OLEObject Type="Embed" ProgID="Equation.3" ShapeID="_x0000_i1084" DrawAspect="Content" ObjectID="_1547422435" r:id="rId121"/>
        </w:object>
      </w:r>
      <w:r w:rsidR="00E10E5B" w:rsidRPr="00184770">
        <w:rPr>
          <w:rFonts w:ascii="Times New Roman" w:hAnsi="Times New Roman" w:cs="Times New Roman"/>
          <w:sz w:val="24"/>
          <w:szCs w:val="28"/>
        </w:rPr>
        <w:t>.</w:t>
      </w:r>
    </w:p>
    <w:p w:rsidR="00E10E5B" w:rsidRPr="00184770" w:rsidRDefault="00E10E5B" w:rsidP="00115413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ab/>
        <w:t xml:space="preserve">Ток </w:t>
      </w:r>
      <w:r w:rsidR="00682D93" w:rsidRPr="00184770">
        <w:rPr>
          <w:rFonts w:ascii="Times New Roman" w:hAnsi="Times New Roman" w:cs="Times New Roman"/>
          <w:sz w:val="24"/>
          <w:szCs w:val="28"/>
        </w:rPr>
        <w:t xml:space="preserve">ОУ </w:t>
      </w:r>
      <w:r w:rsidRPr="00184770">
        <w:rPr>
          <w:rFonts w:ascii="Times New Roman" w:hAnsi="Times New Roman" w:cs="Times New Roman"/>
          <w:sz w:val="24"/>
          <w:szCs w:val="28"/>
        </w:rPr>
        <w:t>сравнительно мал и им можно пренебречь. В результате получим:</w:t>
      </w:r>
    </w:p>
    <w:p w:rsidR="00E10E5B" w:rsidRPr="00184770" w:rsidRDefault="00E10E5B" w:rsidP="001154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960" w:dyaOrig="360">
          <v:shape id="_x0000_i1085" type="#_x0000_t75" style="width:50.25pt;height:21.75pt" o:ole="">
            <v:imagedata r:id="rId122" o:title=""/>
          </v:shape>
          <o:OLEObject Type="Embed" ProgID="Equation.3" ShapeID="_x0000_i1085" DrawAspect="Content" ObjectID="_1547422436" r:id="rId123"/>
        </w:object>
      </w:r>
      <w:r w:rsidR="00E40066" w:rsidRPr="00184770">
        <w:rPr>
          <w:rFonts w:ascii="Times New Roman" w:hAnsi="Times New Roman" w:cs="Times New Roman"/>
          <w:sz w:val="24"/>
          <w:szCs w:val="28"/>
        </w:rPr>
        <w:t>,</w:t>
      </w:r>
    </w:p>
    <w:p w:rsidR="00E40066" w:rsidRPr="00184770" w:rsidRDefault="00E40066" w:rsidP="00115413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где входной ток и ток через диод можно определить следующим образом:</w:t>
      </w:r>
    </w:p>
    <w:p w:rsidR="00E40066" w:rsidRPr="00184770" w:rsidRDefault="00E40066" w:rsidP="001154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3540" w:dyaOrig="639">
          <v:shape id="_x0000_i1086" type="#_x0000_t75" style="width:180pt;height:28.5pt" o:ole="">
            <v:imagedata r:id="rId124" o:title=""/>
          </v:shape>
          <o:OLEObject Type="Embed" ProgID="Equation.3" ShapeID="_x0000_i1086" DrawAspect="Content" ObjectID="_1547422437" r:id="rId125"/>
        </w:object>
      </w:r>
      <w:r w:rsidRPr="00184770">
        <w:rPr>
          <w:rFonts w:ascii="Times New Roman" w:hAnsi="Times New Roman" w:cs="Times New Roman"/>
          <w:sz w:val="24"/>
          <w:szCs w:val="28"/>
        </w:rPr>
        <w:t>.</w:t>
      </w:r>
    </w:p>
    <w:p w:rsidR="00E40066" w:rsidRPr="00184770" w:rsidRDefault="00E40066" w:rsidP="00115413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ab/>
        <w:t xml:space="preserve">Выразив из уравнения </w:t>
      </w:r>
      <w:proofErr w:type="spellStart"/>
      <w:r w:rsidRPr="00184770">
        <w:rPr>
          <w:rFonts w:ascii="Times New Roman" w:hAnsi="Times New Roman" w:cs="Times New Roman"/>
          <w:sz w:val="24"/>
          <w:szCs w:val="28"/>
        </w:rPr>
        <w:t>Эберса-Молла</w:t>
      </w:r>
      <w:proofErr w:type="spellEnd"/>
      <w:r w:rsidRPr="00184770">
        <w:rPr>
          <w:rFonts w:ascii="Times New Roman" w:hAnsi="Times New Roman" w:cs="Times New Roman"/>
          <w:sz w:val="24"/>
          <w:szCs w:val="28"/>
        </w:rPr>
        <w:t xml:space="preserve"> напряжение на диоде</w:t>
      </w:r>
      <w:r w:rsidR="00A025FC" w:rsidRPr="00184770">
        <w:rPr>
          <w:rFonts w:ascii="Times New Roman" w:hAnsi="Times New Roman" w:cs="Times New Roman"/>
          <w:sz w:val="24"/>
          <w:szCs w:val="28"/>
        </w:rPr>
        <w:t xml:space="preserve"> и учитывая вышеуказанное соотношение</w:t>
      </w:r>
      <w:r w:rsidRPr="00184770">
        <w:rPr>
          <w:rFonts w:ascii="Times New Roman" w:hAnsi="Times New Roman" w:cs="Times New Roman"/>
          <w:sz w:val="24"/>
          <w:szCs w:val="28"/>
        </w:rPr>
        <w:t>, получим:</w:t>
      </w:r>
    </w:p>
    <w:p w:rsidR="00E40066" w:rsidRPr="00184770" w:rsidRDefault="00A025FC" w:rsidP="001154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32"/>
          <w:sz w:val="24"/>
          <w:szCs w:val="28"/>
        </w:rPr>
        <w:object w:dxaOrig="3220" w:dyaOrig="760">
          <v:shape id="_x0000_i1087" type="#_x0000_t75" style="width:158.25pt;height:36pt" o:ole="">
            <v:imagedata r:id="rId126" o:title=""/>
          </v:shape>
          <o:OLEObject Type="Embed" ProgID="Equation.3" ShapeID="_x0000_i1087" DrawAspect="Content" ObjectID="_1547422438" r:id="rId127"/>
        </w:object>
      </w:r>
      <w:r w:rsidRPr="00184770">
        <w:rPr>
          <w:rFonts w:ascii="Times New Roman" w:hAnsi="Times New Roman" w:cs="Times New Roman"/>
          <w:sz w:val="24"/>
          <w:szCs w:val="28"/>
        </w:rPr>
        <w:t>.</w:t>
      </w:r>
    </w:p>
    <w:p w:rsidR="00A025FC" w:rsidRPr="00184770" w:rsidRDefault="00A025FC" w:rsidP="00115413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ab/>
        <w:t>Также напряжение на диоде можно определить как разницу потенциалов на его полюсах:</w:t>
      </w:r>
    </w:p>
    <w:p w:rsidR="00A025FC" w:rsidRPr="00184770" w:rsidRDefault="00A025FC" w:rsidP="001154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3500" w:dyaOrig="360">
          <v:shape id="_x0000_i1088" type="#_x0000_t75" style="width:172.5pt;height:21.75pt" o:ole="">
            <v:imagedata r:id="rId128" o:title=""/>
          </v:shape>
          <o:OLEObject Type="Embed" ProgID="Equation.3" ShapeID="_x0000_i1088" DrawAspect="Content" ObjectID="_1547422439" r:id="rId129"/>
        </w:object>
      </w:r>
      <w:r w:rsidRPr="00184770">
        <w:rPr>
          <w:rFonts w:ascii="Times New Roman" w:hAnsi="Times New Roman" w:cs="Times New Roman"/>
          <w:sz w:val="24"/>
          <w:szCs w:val="28"/>
        </w:rPr>
        <w:t>.</w:t>
      </w:r>
    </w:p>
    <w:p w:rsidR="00A025FC" w:rsidRPr="00184770" w:rsidRDefault="00A025FC" w:rsidP="00115413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ab/>
        <w:t>Объединив полученные формулы, получим логарифмическую зависимость напряжения выхода от напряжения входа:</w:t>
      </w:r>
    </w:p>
    <w:p w:rsidR="00A025FC" w:rsidRPr="00184770" w:rsidRDefault="009C5302" w:rsidP="001154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32"/>
          <w:sz w:val="24"/>
          <w:szCs w:val="28"/>
        </w:rPr>
        <w:object w:dxaOrig="2180" w:dyaOrig="760">
          <v:shape id="_x0000_i1089" type="#_x0000_t75" style="width:108pt;height:36pt" o:ole="">
            <v:imagedata r:id="rId130" o:title=""/>
          </v:shape>
          <o:OLEObject Type="Embed" ProgID="Equation.3" ShapeID="_x0000_i1089" DrawAspect="Content" ObjectID="_1547422440" r:id="rId131"/>
        </w:object>
      </w:r>
      <w:r w:rsidR="00240B95" w:rsidRPr="00184770">
        <w:rPr>
          <w:rFonts w:ascii="Times New Roman" w:hAnsi="Times New Roman" w:cs="Times New Roman"/>
          <w:sz w:val="24"/>
          <w:szCs w:val="28"/>
        </w:rPr>
        <w:t>.</w:t>
      </w:r>
    </w:p>
    <w:p w:rsidR="0027715B" w:rsidRPr="00184770" w:rsidRDefault="0027715B" w:rsidP="00BB208C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ab/>
        <w:t xml:space="preserve">С </w:t>
      </w:r>
      <w:r w:rsidR="002F57D1" w:rsidRPr="00184770">
        <w:rPr>
          <w:rFonts w:ascii="Times New Roman" w:hAnsi="Times New Roman" w:cs="Times New Roman"/>
          <w:sz w:val="24"/>
          <w:szCs w:val="28"/>
        </w:rPr>
        <w:t xml:space="preserve">реализацией </w:t>
      </w:r>
      <w:r w:rsidRPr="00184770">
        <w:rPr>
          <w:rFonts w:ascii="Times New Roman" w:hAnsi="Times New Roman" w:cs="Times New Roman"/>
          <w:sz w:val="24"/>
          <w:szCs w:val="28"/>
        </w:rPr>
        <w:t>функци</w:t>
      </w:r>
      <w:r w:rsidR="002F57D1" w:rsidRPr="00184770">
        <w:rPr>
          <w:rFonts w:ascii="Times New Roman" w:hAnsi="Times New Roman" w:cs="Times New Roman"/>
          <w:sz w:val="24"/>
          <w:szCs w:val="28"/>
        </w:rPr>
        <w:t>и</w:t>
      </w:r>
      <w:r w:rsidRPr="00184770">
        <w:rPr>
          <w:rFonts w:ascii="Times New Roman" w:hAnsi="Times New Roman" w:cs="Times New Roman"/>
          <w:sz w:val="24"/>
          <w:szCs w:val="28"/>
        </w:rPr>
        <w:t xml:space="preserve"> возведения в с</w:t>
      </w:r>
      <w:r w:rsidR="00B32FA2" w:rsidRPr="00184770">
        <w:rPr>
          <w:rFonts w:ascii="Times New Roman" w:hAnsi="Times New Roman" w:cs="Times New Roman"/>
          <w:sz w:val="24"/>
          <w:szCs w:val="28"/>
        </w:rPr>
        <w:t>тепень поможет следующая схема</w:t>
      </w:r>
      <w:r w:rsidR="006A3E1A">
        <w:rPr>
          <w:rFonts w:ascii="Times New Roman" w:hAnsi="Times New Roman" w:cs="Times New Roman"/>
          <w:sz w:val="24"/>
          <w:szCs w:val="28"/>
        </w:rPr>
        <w:t xml:space="preserve"> (рис. 11</w:t>
      </w:r>
      <w:r w:rsidR="005761B6">
        <w:rPr>
          <w:rFonts w:ascii="Times New Roman" w:hAnsi="Times New Roman" w:cs="Times New Roman"/>
          <w:sz w:val="24"/>
          <w:szCs w:val="28"/>
        </w:rPr>
        <w:t>)</w:t>
      </w:r>
      <w:r w:rsidR="00B32FA2" w:rsidRPr="00184770">
        <w:rPr>
          <w:rFonts w:ascii="Times New Roman" w:hAnsi="Times New Roman" w:cs="Times New Roman"/>
          <w:sz w:val="24"/>
          <w:szCs w:val="28"/>
        </w:rPr>
        <w:t xml:space="preserve">, основанная на свойстве логарифмов - логарифм степени равен произведению показателя степени на логарифм ее основания </w:t>
      </w:r>
      <w:r w:rsidR="00B32FA2" w:rsidRPr="00184770">
        <w:rPr>
          <w:rFonts w:ascii="Times New Roman" w:hAnsi="Times New Roman" w:cs="Times New Roman"/>
          <w:position w:val="-6"/>
          <w:sz w:val="24"/>
          <w:szCs w:val="28"/>
        </w:rPr>
        <w:object w:dxaOrig="1359" w:dyaOrig="320">
          <v:shape id="_x0000_i1090" type="#_x0000_t75" style="width:64.5pt;height:14.25pt" o:ole="">
            <v:imagedata r:id="rId132" o:title=""/>
          </v:shape>
          <o:OLEObject Type="Embed" ProgID="Equation.3" ShapeID="_x0000_i1090" DrawAspect="Content" ObjectID="_1547422441" r:id="rId133"/>
        </w:object>
      </w:r>
    </w:p>
    <w:p w:rsidR="00B32FA2" w:rsidRDefault="005761B6" w:rsidP="009C5302">
      <w:pPr>
        <w:spacing w:after="0" w:line="276" w:lineRule="auto"/>
        <w:jc w:val="center"/>
      </w:pPr>
      <w:r>
        <w:object w:dxaOrig="7889" w:dyaOrig="3775">
          <v:shape id="_x0000_i1091" type="#_x0000_t75" style="width:291.75pt;height:139.5pt" o:ole="">
            <v:imagedata r:id="rId134" o:title=""/>
          </v:shape>
          <o:OLEObject Type="Embed" ProgID="Visio.Drawing.15" ShapeID="_x0000_i1091" DrawAspect="Content" ObjectID="_1547422442" r:id="rId135"/>
        </w:object>
      </w:r>
    </w:p>
    <w:p w:rsidR="005761B6" w:rsidRDefault="006A3E1A" w:rsidP="009C530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11</w:t>
      </w:r>
      <w:r w:rsidR="005761B6">
        <w:rPr>
          <w:rFonts w:ascii="Times New Roman" w:hAnsi="Times New Roman" w:cs="Times New Roman"/>
          <w:sz w:val="24"/>
        </w:rPr>
        <w:t xml:space="preserve"> Аналоговое возведение в степень</w:t>
      </w:r>
    </w:p>
    <w:p w:rsidR="009C5302" w:rsidRPr="00184770" w:rsidRDefault="009C5302" w:rsidP="009C5302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84770">
        <w:tab/>
      </w:r>
      <w:r w:rsidRPr="00184770">
        <w:rPr>
          <w:rFonts w:ascii="Times New Roman" w:hAnsi="Times New Roman" w:cs="Times New Roman"/>
          <w:sz w:val="24"/>
        </w:rPr>
        <w:t>Имея представление о работе каждого устройства данной схемы, можно записать:</w:t>
      </w:r>
    </w:p>
    <w:p w:rsidR="009C5302" w:rsidRPr="00184770" w:rsidRDefault="009C5302" w:rsidP="009C53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32"/>
          <w:sz w:val="24"/>
          <w:szCs w:val="28"/>
        </w:rPr>
        <w:object w:dxaOrig="1939" w:dyaOrig="760">
          <v:shape id="_x0000_i1092" type="#_x0000_t75" style="width:108pt;height:43.5pt" o:ole="">
            <v:imagedata r:id="rId136" o:title=""/>
          </v:shape>
          <o:OLEObject Type="Embed" ProgID="Equation.3" ShapeID="_x0000_i1092" DrawAspect="Content" ObjectID="_1547422443" r:id="rId137"/>
        </w:object>
      </w:r>
      <w:r w:rsidRPr="00184770">
        <w:rPr>
          <w:rFonts w:ascii="Times New Roman" w:hAnsi="Times New Roman" w:cs="Times New Roman"/>
          <w:sz w:val="24"/>
          <w:szCs w:val="28"/>
        </w:rPr>
        <w:t>;</w:t>
      </w:r>
    </w:p>
    <w:p w:rsidR="009C5302" w:rsidRPr="00184770" w:rsidRDefault="002F57D1" w:rsidP="009C53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30"/>
          <w:sz w:val="24"/>
          <w:szCs w:val="28"/>
        </w:rPr>
        <w:object w:dxaOrig="2240" w:dyaOrig="700">
          <v:shape id="_x0000_i1093" type="#_x0000_t75" style="width:122.25pt;height:36pt" o:ole="">
            <v:imagedata r:id="rId138" o:title=""/>
          </v:shape>
          <o:OLEObject Type="Embed" ProgID="Equation.3" ShapeID="_x0000_i1093" DrawAspect="Content" ObjectID="_1547422444" r:id="rId139"/>
        </w:object>
      </w:r>
      <w:r w:rsidR="009C5302" w:rsidRPr="00184770">
        <w:rPr>
          <w:rFonts w:ascii="Times New Roman" w:hAnsi="Times New Roman" w:cs="Times New Roman"/>
          <w:sz w:val="24"/>
          <w:szCs w:val="28"/>
        </w:rPr>
        <w:t>;</w:t>
      </w:r>
    </w:p>
    <w:p w:rsidR="009C5302" w:rsidRDefault="00281B67" w:rsidP="009C53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1920" w:dyaOrig="520">
          <v:shape id="_x0000_i1094" type="#_x0000_t75" style="width:108pt;height:28.5pt" o:ole="">
            <v:imagedata r:id="rId140" o:title=""/>
          </v:shape>
          <o:OLEObject Type="Embed" ProgID="Equation.3" ShapeID="_x0000_i1094" DrawAspect="Content" ObjectID="_1547422445" r:id="rId141"/>
        </w:object>
      </w:r>
      <w:r w:rsidR="009C5302" w:rsidRPr="00184770">
        <w:rPr>
          <w:rFonts w:ascii="Times New Roman" w:hAnsi="Times New Roman" w:cs="Times New Roman"/>
          <w:sz w:val="24"/>
          <w:szCs w:val="28"/>
        </w:rPr>
        <w:t>.</w:t>
      </w:r>
    </w:p>
    <w:p w:rsidR="00281B67" w:rsidRPr="00184770" w:rsidRDefault="00281B67" w:rsidP="00281B67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ab/>
        <w:t>Объединим полученные уравнения:</w:t>
      </w:r>
    </w:p>
    <w:p w:rsidR="00281B67" w:rsidRPr="00184770" w:rsidRDefault="00BB208C" w:rsidP="00281B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2360" w:dyaOrig="520">
          <v:shape id="_x0000_i1095" type="#_x0000_t75" style="width:143.25pt;height:27pt" o:ole="">
            <v:imagedata r:id="rId142" o:title=""/>
          </v:shape>
          <o:OLEObject Type="Embed" ProgID="Equation.3" ShapeID="_x0000_i1095" DrawAspect="Content" ObjectID="_1547422446" r:id="rId143"/>
        </w:object>
      </w:r>
      <w:r w:rsidR="00281B67" w:rsidRPr="00184770">
        <w:rPr>
          <w:rFonts w:ascii="Times New Roman" w:hAnsi="Times New Roman" w:cs="Times New Roman"/>
          <w:sz w:val="24"/>
          <w:szCs w:val="28"/>
        </w:rPr>
        <w:t>;</w:t>
      </w:r>
    </w:p>
    <w:p w:rsidR="00281B67" w:rsidRPr="00184770" w:rsidRDefault="00BB208C" w:rsidP="00281B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2340" w:dyaOrig="520">
          <v:shape id="_x0000_i1096" type="#_x0000_t75" style="width:137.25pt;height:27pt" o:ole="">
            <v:imagedata r:id="rId144" o:title=""/>
          </v:shape>
          <o:OLEObject Type="Embed" ProgID="Equation.3" ShapeID="_x0000_i1096" DrawAspect="Content" ObjectID="_1547422447" r:id="rId145"/>
        </w:object>
      </w:r>
      <w:r w:rsidR="00281B67" w:rsidRPr="00184770">
        <w:rPr>
          <w:rFonts w:ascii="Times New Roman" w:hAnsi="Times New Roman" w:cs="Times New Roman"/>
          <w:sz w:val="24"/>
          <w:szCs w:val="28"/>
        </w:rPr>
        <w:t>;</w:t>
      </w:r>
    </w:p>
    <w:p w:rsidR="00281B67" w:rsidRPr="00184770" w:rsidRDefault="00BB208C" w:rsidP="00281B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2520" w:dyaOrig="600">
          <v:shape id="_x0000_i1097" type="#_x0000_t75" style="width:142.5pt;height:32.25pt" o:ole="">
            <v:imagedata r:id="rId146" o:title=""/>
          </v:shape>
          <o:OLEObject Type="Embed" ProgID="Equation.3" ShapeID="_x0000_i1097" DrawAspect="Content" ObjectID="_1547422448" r:id="rId147"/>
        </w:object>
      </w:r>
      <w:r w:rsidR="000F59B2" w:rsidRPr="00184770">
        <w:rPr>
          <w:rFonts w:ascii="Times New Roman" w:hAnsi="Times New Roman" w:cs="Times New Roman"/>
          <w:sz w:val="24"/>
          <w:szCs w:val="28"/>
        </w:rPr>
        <w:t>;</w:t>
      </w:r>
    </w:p>
    <w:p w:rsidR="000F59B2" w:rsidRPr="00184770" w:rsidRDefault="00BB208C" w:rsidP="00281B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30"/>
          <w:sz w:val="24"/>
          <w:szCs w:val="28"/>
        </w:rPr>
        <w:object w:dxaOrig="2920" w:dyaOrig="680">
          <v:shape id="_x0000_i1098" type="#_x0000_t75" style="width:161.25pt;height:37.5pt" o:ole="">
            <v:imagedata r:id="rId148" o:title=""/>
          </v:shape>
          <o:OLEObject Type="Embed" ProgID="Equation.3" ShapeID="_x0000_i1098" DrawAspect="Content" ObjectID="_1547422449" r:id="rId149"/>
        </w:object>
      </w:r>
      <w:r w:rsidR="002F57D1" w:rsidRPr="00184770">
        <w:rPr>
          <w:rFonts w:ascii="Times New Roman" w:hAnsi="Times New Roman" w:cs="Times New Roman"/>
          <w:sz w:val="24"/>
          <w:szCs w:val="28"/>
        </w:rPr>
        <w:t>.</w:t>
      </w:r>
    </w:p>
    <w:p w:rsidR="0061386C" w:rsidRDefault="0061386C" w:rsidP="00BB208C">
      <w:pPr>
        <w:pStyle w:val="a3"/>
        <w:spacing w:after="0" w:line="276" w:lineRule="auto"/>
        <w:ind w:left="1440"/>
        <w:rPr>
          <w:rFonts w:ascii="Times New Roman" w:hAnsi="Times New Roman" w:cs="Times New Roman"/>
          <w:sz w:val="24"/>
          <w:szCs w:val="28"/>
        </w:rPr>
      </w:pPr>
    </w:p>
    <w:p w:rsidR="0061386C" w:rsidRDefault="0061386C" w:rsidP="00BB208C">
      <w:pPr>
        <w:pStyle w:val="a3"/>
        <w:spacing w:after="0" w:line="276" w:lineRule="auto"/>
        <w:ind w:left="1440"/>
        <w:rPr>
          <w:rFonts w:ascii="Times New Roman" w:hAnsi="Times New Roman" w:cs="Times New Roman"/>
          <w:sz w:val="24"/>
          <w:szCs w:val="28"/>
        </w:rPr>
      </w:pPr>
    </w:p>
    <w:p w:rsidR="00240B95" w:rsidRPr="00184770" w:rsidRDefault="00240B95" w:rsidP="00BB208C">
      <w:pPr>
        <w:pStyle w:val="a3"/>
        <w:spacing w:after="0" w:line="276" w:lineRule="auto"/>
        <w:ind w:left="1440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lastRenderedPageBreak/>
        <w:t>РАСЧЕТ СУММАТОРА</w:t>
      </w:r>
    </w:p>
    <w:p w:rsidR="00303904" w:rsidRPr="00184770" w:rsidRDefault="00303904" w:rsidP="00115413">
      <w:pPr>
        <w:tabs>
          <w:tab w:val="left" w:pos="3960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Функцию сложения можно осуществить с помощью сумматора</w:t>
      </w:r>
      <w:r w:rsidR="005B4117">
        <w:rPr>
          <w:rFonts w:ascii="Times New Roman" w:hAnsi="Times New Roman" w:cs="Times New Roman"/>
          <w:sz w:val="24"/>
          <w:szCs w:val="28"/>
        </w:rPr>
        <w:t xml:space="preserve"> </w:t>
      </w:r>
      <w:r w:rsidRPr="00184770">
        <w:rPr>
          <w:rFonts w:ascii="Times New Roman" w:hAnsi="Times New Roman" w:cs="Times New Roman"/>
          <w:sz w:val="24"/>
          <w:szCs w:val="28"/>
        </w:rPr>
        <w:t>– устройства, в котором выходное напряжение пропорционально сумме входных напряжений</w:t>
      </w:r>
      <w:r w:rsidR="006A3E1A">
        <w:rPr>
          <w:rFonts w:ascii="Times New Roman" w:hAnsi="Times New Roman" w:cs="Times New Roman"/>
          <w:sz w:val="24"/>
          <w:szCs w:val="28"/>
        </w:rPr>
        <w:t xml:space="preserve"> (рис. 12</w:t>
      </w:r>
      <w:r w:rsidR="005B4117">
        <w:rPr>
          <w:rFonts w:ascii="Times New Roman" w:hAnsi="Times New Roman" w:cs="Times New Roman"/>
          <w:sz w:val="24"/>
          <w:szCs w:val="28"/>
        </w:rPr>
        <w:t>)</w:t>
      </w:r>
      <w:r w:rsidRPr="00184770">
        <w:rPr>
          <w:rFonts w:ascii="Times New Roman" w:hAnsi="Times New Roman" w:cs="Times New Roman"/>
          <w:sz w:val="24"/>
          <w:szCs w:val="28"/>
        </w:rPr>
        <w:t>.</w:t>
      </w:r>
    </w:p>
    <w:p w:rsidR="00303904" w:rsidRDefault="005B4117" w:rsidP="002F3C5C">
      <w:pPr>
        <w:tabs>
          <w:tab w:val="left" w:pos="3960"/>
        </w:tabs>
        <w:spacing w:after="0" w:line="276" w:lineRule="auto"/>
        <w:jc w:val="center"/>
      </w:pPr>
      <w:r>
        <w:object w:dxaOrig="8711" w:dyaOrig="3804">
          <v:shape id="_x0000_i1099" type="#_x0000_t75" style="width:291.75pt;height:127.5pt" o:ole="">
            <v:imagedata r:id="rId150" o:title=""/>
          </v:shape>
          <o:OLEObject Type="Embed" ProgID="Visio.Drawing.15" ShapeID="_x0000_i1099" DrawAspect="Content" ObjectID="_1547422450" r:id="rId151"/>
        </w:object>
      </w:r>
    </w:p>
    <w:p w:rsidR="005B4117" w:rsidRDefault="006A3E1A" w:rsidP="002F3C5C">
      <w:pPr>
        <w:tabs>
          <w:tab w:val="left" w:pos="3960"/>
        </w:tabs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12</w:t>
      </w:r>
      <w:r w:rsidR="005B4117">
        <w:rPr>
          <w:rFonts w:ascii="Times New Roman" w:hAnsi="Times New Roman" w:cs="Times New Roman"/>
          <w:sz w:val="24"/>
        </w:rPr>
        <w:t xml:space="preserve"> Сумматор</w:t>
      </w:r>
    </w:p>
    <w:p w:rsidR="00303904" w:rsidRPr="00184770" w:rsidRDefault="00303904" w:rsidP="00115413">
      <w:pPr>
        <w:tabs>
          <w:tab w:val="left" w:pos="3960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Для схемы дифференциатора запишем закон Кирхгофа для точки В:</w:t>
      </w:r>
    </w:p>
    <w:p w:rsidR="00303904" w:rsidRPr="00184770" w:rsidRDefault="005B4117" w:rsidP="003C5B8D">
      <w:pPr>
        <w:tabs>
          <w:tab w:val="left" w:pos="396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2"/>
          <w:sz w:val="24"/>
          <w:szCs w:val="28"/>
        </w:rPr>
        <w:object w:dxaOrig="2280" w:dyaOrig="360">
          <v:shape id="_x0000_i1100" type="#_x0000_t75" style="width:121.5pt;height:18.75pt" o:ole="">
            <v:imagedata r:id="rId152" o:title=""/>
          </v:shape>
          <o:OLEObject Type="Embed" ProgID="Equation.3" ShapeID="_x0000_i1100" DrawAspect="Content" ObjectID="_1547422451" r:id="rId153"/>
        </w:object>
      </w:r>
    </w:p>
    <w:p w:rsidR="00303904" w:rsidRPr="00184770" w:rsidRDefault="00303904" w:rsidP="00115413">
      <w:pPr>
        <w:tabs>
          <w:tab w:val="left" w:pos="3960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Принимая во внимание допущения при рассмотрении идеального ОУ получим:</w:t>
      </w:r>
    </w:p>
    <w:p w:rsidR="00303904" w:rsidRPr="00184770" w:rsidRDefault="00303904" w:rsidP="003C5B8D">
      <w:pPr>
        <w:tabs>
          <w:tab w:val="left" w:pos="396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3000" w:dyaOrig="639">
          <v:shape id="_x0000_i1101" type="#_x0000_t75" style="width:151.5pt;height:28.5pt" o:ole="">
            <v:imagedata r:id="rId154" o:title=""/>
          </v:shape>
          <o:OLEObject Type="Embed" ProgID="Equation.3" ShapeID="_x0000_i1101" DrawAspect="Content" ObjectID="_1547422452" r:id="rId155"/>
        </w:object>
      </w:r>
      <w:r w:rsidRPr="00184770">
        <w:rPr>
          <w:rFonts w:ascii="Times New Roman" w:hAnsi="Times New Roman" w:cs="Times New Roman"/>
          <w:sz w:val="24"/>
          <w:szCs w:val="28"/>
        </w:rPr>
        <w:t>;</w:t>
      </w:r>
    </w:p>
    <w:p w:rsidR="00303904" w:rsidRPr="00184770" w:rsidRDefault="00303904" w:rsidP="003C5B8D">
      <w:pPr>
        <w:tabs>
          <w:tab w:val="left" w:pos="396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3000" w:dyaOrig="639">
          <v:shape id="_x0000_i1102" type="#_x0000_t75" style="width:151.5pt;height:28.5pt" o:ole="">
            <v:imagedata r:id="rId156" o:title=""/>
          </v:shape>
          <o:OLEObject Type="Embed" ProgID="Equation.3" ShapeID="_x0000_i1102" DrawAspect="Content" ObjectID="_1547422453" r:id="rId157"/>
        </w:object>
      </w:r>
      <w:r w:rsidRPr="00184770">
        <w:rPr>
          <w:rFonts w:ascii="Times New Roman" w:hAnsi="Times New Roman" w:cs="Times New Roman"/>
          <w:sz w:val="24"/>
          <w:szCs w:val="28"/>
        </w:rPr>
        <w:t>;</w:t>
      </w:r>
    </w:p>
    <w:p w:rsidR="00303904" w:rsidRPr="00184770" w:rsidRDefault="00303904" w:rsidP="003C5B8D">
      <w:pPr>
        <w:tabs>
          <w:tab w:val="left" w:pos="396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24"/>
          <w:sz w:val="24"/>
          <w:szCs w:val="28"/>
        </w:rPr>
        <w:object w:dxaOrig="1700" w:dyaOrig="639">
          <v:shape id="_x0000_i1103" type="#_x0000_t75" style="width:86.25pt;height:28.5pt" o:ole="">
            <v:imagedata r:id="rId158" o:title=""/>
          </v:shape>
          <o:OLEObject Type="Embed" ProgID="Equation.3" ShapeID="_x0000_i1103" DrawAspect="Content" ObjectID="_1547422454" r:id="rId159"/>
        </w:object>
      </w:r>
      <w:r w:rsidRPr="00184770">
        <w:rPr>
          <w:rFonts w:ascii="Times New Roman" w:hAnsi="Times New Roman" w:cs="Times New Roman"/>
          <w:sz w:val="24"/>
          <w:szCs w:val="28"/>
        </w:rPr>
        <w:t>;</w:t>
      </w:r>
    </w:p>
    <w:p w:rsidR="00303904" w:rsidRPr="00184770" w:rsidRDefault="00303904" w:rsidP="003C5B8D">
      <w:pPr>
        <w:tabs>
          <w:tab w:val="left" w:pos="396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0"/>
          <w:sz w:val="24"/>
          <w:szCs w:val="28"/>
        </w:rPr>
        <w:object w:dxaOrig="2360" w:dyaOrig="340">
          <v:shape id="_x0000_i1104" type="#_x0000_t75" style="width:115.5pt;height:14.25pt" o:ole="">
            <v:imagedata r:id="rId160" o:title=""/>
          </v:shape>
          <o:OLEObject Type="Embed" ProgID="Equation.3" ShapeID="_x0000_i1104" DrawAspect="Content" ObjectID="_1547422455" r:id="rId161"/>
        </w:object>
      </w:r>
      <w:r w:rsidRPr="00184770">
        <w:rPr>
          <w:rFonts w:ascii="Times New Roman" w:hAnsi="Times New Roman" w:cs="Times New Roman"/>
          <w:sz w:val="24"/>
          <w:szCs w:val="28"/>
        </w:rPr>
        <w:t>.</w:t>
      </w:r>
    </w:p>
    <w:p w:rsidR="00303904" w:rsidRPr="00184770" w:rsidRDefault="00303904" w:rsidP="00115413">
      <w:pPr>
        <w:tabs>
          <w:tab w:val="left" w:pos="3960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Подключение к данной схеме инвертора позволяет реализовать функцию сложения двух входных сигналов.</w:t>
      </w:r>
    </w:p>
    <w:p w:rsidR="00BB208C" w:rsidRDefault="00BB208C" w:rsidP="00115413">
      <w:pPr>
        <w:tabs>
          <w:tab w:val="left" w:pos="3960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BB208C" w:rsidRDefault="00BB208C" w:rsidP="00115413">
      <w:pPr>
        <w:tabs>
          <w:tab w:val="left" w:pos="3960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303904" w:rsidRPr="00184770" w:rsidRDefault="00303904" w:rsidP="00115413">
      <w:pPr>
        <w:tabs>
          <w:tab w:val="left" w:pos="3960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lastRenderedPageBreak/>
        <w:t>Основное уравнение инвертора:</w:t>
      </w:r>
    </w:p>
    <w:p w:rsidR="00303904" w:rsidRPr="00184770" w:rsidRDefault="00303904" w:rsidP="003C5B8D">
      <w:pPr>
        <w:tabs>
          <w:tab w:val="left" w:pos="396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0"/>
          <w:sz w:val="24"/>
          <w:szCs w:val="28"/>
        </w:rPr>
        <w:object w:dxaOrig="1400" w:dyaOrig="340">
          <v:shape id="_x0000_i1105" type="#_x0000_t75" style="width:1in;height:14.25pt" o:ole="">
            <v:imagedata r:id="rId162" o:title=""/>
          </v:shape>
          <o:OLEObject Type="Embed" ProgID="Equation.3" ShapeID="_x0000_i1105" DrawAspect="Content" ObjectID="_1547422456" r:id="rId163"/>
        </w:object>
      </w:r>
      <w:r w:rsidRPr="00184770">
        <w:rPr>
          <w:rFonts w:ascii="Times New Roman" w:hAnsi="Times New Roman" w:cs="Times New Roman"/>
          <w:sz w:val="24"/>
          <w:szCs w:val="28"/>
        </w:rPr>
        <w:t>.</w:t>
      </w:r>
    </w:p>
    <w:p w:rsidR="00303904" w:rsidRPr="00184770" w:rsidRDefault="00303904" w:rsidP="00115413">
      <w:pPr>
        <w:tabs>
          <w:tab w:val="left" w:pos="3960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 xml:space="preserve">Входной величиной в данном случае будет </w:t>
      </w:r>
      <w:r w:rsidRPr="00184770">
        <w:rPr>
          <w:rFonts w:ascii="Times New Roman" w:hAnsi="Times New Roman" w:cs="Times New Roman"/>
          <w:position w:val="-10"/>
          <w:sz w:val="24"/>
          <w:szCs w:val="28"/>
        </w:rPr>
        <w:object w:dxaOrig="1600" w:dyaOrig="340">
          <v:shape id="_x0000_i1106" type="#_x0000_t75" style="width:79.5pt;height:14.25pt" o:ole="">
            <v:imagedata r:id="rId164" o:title=""/>
          </v:shape>
          <o:OLEObject Type="Embed" ProgID="Equation.3" ShapeID="_x0000_i1106" DrawAspect="Content" ObjectID="_1547422457" r:id="rId165"/>
        </w:object>
      </w:r>
      <w:r w:rsidRPr="00184770">
        <w:rPr>
          <w:rFonts w:ascii="Times New Roman" w:hAnsi="Times New Roman" w:cs="Times New Roman"/>
          <w:sz w:val="24"/>
          <w:szCs w:val="28"/>
        </w:rPr>
        <w:t>. Тогда конечный сигнал определится формулой:</w:t>
      </w:r>
    </w:p>
    <w:p w:rsidR="00303904" w:rsidRPr="00184770" w:rsidRDefault="005B4117" w:rsidP="003C5B8D">
      <w:pPr>
        <w:tabs>
          <w:tab w:val="left" w:pos="396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position w:val="-10"/>
          <w:sz w:val="24"/>
          <w:szCs w:val="28"/>
        </w:rPr>
        <w:object w:dxaOrig="2040" w:dyaOrig="340">
          <v:shape id="_x0000_i1107" type="#_x0000_t75" style="width:119.25pt;height:16.5pt" o:ole="">
            <v:imagedata r:id="rId166" o:title=""/>
          </v:shape>
          <o:OLEObject Type="Embed" ProgID="Equation.3" ShapeID="_x0000_i1107" DrawAspect="Content" ObjectID="_1547422458" r:id="rId167"/>
        </w:object>
      </w:r>
      <w:r w:rsidR="00303904" w:rsidRPr="00184770">
        <w:rPr>
          <w:rFonts w:ascii="Times New Roman" w:hAnsi="Times New Roman" w:cs="Times New Roman"/>
          <w:sz w:val="24"/>
          <w:szCs w:val="28"/>
        </w:rPr>
        <w:t>.</w:t>
      </w:r>
    </w:p>
    <w:p w:rsidR="00EB75BA" w:rsidRPr="00184770" w:rsidRDefault="00EB75BA" w:rsidP="00AF59A1">
      <w:pPr>
        <w:rPr>
          <w:rFonts w:ascii="Times New Roman" w:hAnsi="Times New Roman" w:cs="Times New Roman"/>
          <w:sz w:val="24"/>
          <w:szCs w:val="28"/>
        </w:rPr>
      </w:pPr>
    </w:p>
    <w:p w:rsidR="00AF59A1" w:rsidRPr="00184770" w:rsidRDefault="00AF59A1">
      <w:pPr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br w:type="page"/>
      </w:r>
    </w:p>
    <w:p w:rsidR="00012240" w:rsidRDefault="00012240" w:rsidP="00012240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РАСЧЕТ БЛОКА РЕГУЛИРОВОК</w:t>
      </w:r>
    </w:p>
    <w:p w:rsidR="00012240" w:rsidRDefault="00012240" w:rsidP="00012240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Блок регулировок реализуется на базе источника тока. </w:t>
      </w:r>
      <w:r w:rsidRPr="000B69D5">
        <w:rPr>
          <w:rFonts w:ascii="Times New Roman" w:hAnsi="Times New Roman" w:cs="Times New Roman"/>
          <w:sz w:val="24"/>
          <w:szCs w:val="28"/>
        </w:rPr>
        <w:t xml:space="preserve">Источник тока преобразует входное </w:t>
      </w:r>
      <w:r>
        <w:rPr>
          <w:rFonts w:ascii="Times New Roman" w:hAnsi="Times New Roman" w:cs="Times New Roman"/>
          <w:sz w:val="24"/>
          <w:szCs w:val="28"/>
        </w:rPr>
        <w:t>напряжение в ток. В данном случае,</w:t>
      </w:r>
      <w:r w:rsidRPr="000B69D5">
        <w:rPr>
          <w:rFonts w:ascii="Times New Roman" w:hAnsi="Times New Roman" w:cs="Times New Roman"/>
          <w:sz w:val="24"/>
          <w:szCs w:val="28"/>
        </w:rPr>
        <w:t xml:space="preserve"> он необходим для управления током, протек</w:t>
      </w:r>
      <w:r>
        <w:rPr>
          <w:rFonts w:ascii="Times New Roman" w:hAnsi="Times New Roman" w:cs="Times New Roman"/>
          <w:sz w:val="24"/>
          <w:szCs w:val="28"/>
        </w:rPr>
        <w:t xml:space="preserve">ающего через излучатель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оптопар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012240" w:rsidRDefault="00012240" w:rsidP="00012240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Приведем несколько типичных схем источников тока (рис. 21).</w:t>
      </w:r>
    </w:p>
    <w:p w:rsidR="00012240" w:rsidRDefault="00012240" w:rsidP="00012240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Транзисторный источник тока с одним из способов подачи смещения на базу;</w:t>
      </w:r>
    </w:p>
    <w:p w:rsidR="00012240" w:rsidRPr="006B6D4D" w:rsidRDefault="00012240" w:rsidP="00012240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 Каскадный источник тока, обладающий повышенной устойчивостью к изменениям напряжения на нагрузке;</w:t>
      </w:r>
    </w:p>
    <w:p w:rsidR="00012240" w:rsidRDefault="00012240" w:rsidP="00012240">
      <w:pPr>
        <w:pStyle w:val="a3"/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в) Транзисторный источник тока с использованием </w:t>
      </w:r>
      <w:r>
        <w:rPr>
          <w:rFonts w:ascii="Times New Roman" w:hAnsi="Times New Roman" w:cs="Times New Roman"/>
          <w:sz w:val="24"/>
          <w:szCs w:val="28"/>
          <w:lang w:val="en-US"/>
        </w:rPr>
        <w:t>U</w:t>
      </w:r>
      <w:proofErr w:type="gramStart"/>
      <w:r w:rsidRPr="006E5A79">
        <w:rPr>
          <w:rFonts w:ascii="Times New Roman" w:hAnsi="Times New Roman" w:cs="Times New Roman"/>
          <w:sz w:val="24"/>
          <w:szCs w:val="28"/>
          <w:vertAlign w:val="subscript"/>
        </w:rPr>
        <w:t>БЭ</w:t>
      </w:r>
      <w:r>
        <w:rPr>
          <w:rFonts w:ascii="Times New Roman" w:hAnsi="Times New Roman" w:cs="Times New Roman"/>
          <w:sz w:val="24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качестве опорного (выходной ток не зависит от напряжения питания);</w:t>
      </w:r>
    </w:p>
    <w:p w:rsidR="00012240" w:rsidRPr="006E5A79" w:rsidRDefault="00012240" w:rsidP="00012240">
      <w:pPr>
        <w:pStyle w:val="a3"/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г) Источник тока </w:t>
      </w:r>
      <w:proofErr w:type="spellStart"/>
      <w:r>
        <w:rPr>
          <w:rFonts w:ascii="Times New Roman" w:hAnsi="Times New Roman" w:cs="Times New Roman"/>
          <w:sz w:val="24"/>
          <w:szCs w:val="28"/>
        </w:rPr>
        <w:t>Хауленда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012240" w:rsidRDefault="00012240" w:rsidP="00012240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Расчет блока регулировок состоит в </w:t>
      </w:r>
      <w:r>
        <w:rPr>
          <w:rFonts w:ascii="Times New Roman" w:hAnsi="Times New Roman" w:cs="Times New Roman"/>
          <w:sz w:val="24"/>
          <w:szCs w:val="28"/>
        </w:rPr>
        <w:t xml:space="preserve">выборе и </w:t>
      </w:r>
      <w:r>
        <w:rPr>
          <w:rFonts w:ascii="Times New Roman" w:hAnsi="Times New Roman" w:cs="Times New Roman"/>
          <w:sz w:val="24"/>
          <w:szCs w:val="28"/>
        </w:rPr>
        <w:t xml:space="preserve">определении параметров элементов схемы источника тока, </w:t>
      </w:r>
      <w:r>
        <w:rPr>
          <w:rFonts w:ascii="Times New Roman" w:hAnsi="Times New Roman" w:cs="Times New Roman"/>
          <w:sz w:val="24"/>
          <w:szCs w:val="28"/>
        </w:rPr>
        <w:t>задаю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щей</w:t>
      </w:r>
      <w:r>
        <w:rPr>
          <w:rFonts w:ascii="Times New Roman" w:hAnsi="Times New Roman" w:cs="Times New Roman"/>
          <w:sz w:val="24"/>
          <w:szCs w:val="28"/>
        </w:rPr>
        <w:t xml:space="preserve"> необходимое управляемое воздействие.</w:t>
      </w:r>
    </w:p>
    <w:p w:rsidR="00012240" w:rsidRDefault="00012240" w:rsidP="00012240">
      <w:pPr>
        <w:pStyle w:val="a3"/>
        <w:spacing w:after="0" w:line="276" w:lineRule="auto"/>
        <w:ind w:left="0"/>
        <w:jc w:val="center"/>
      </w:pPr>
      <w:r>
        <w:object w:dxaOrig="6817" w:dyaOrig="8883">
          <v:shape id="_x0000_i1115" type="#_x0000_t75" style="width:291.75pt;height:380.25pt" o:ole="">
            <v:imagedata r:id="rId168" o:title=""/>
          </v:shape>
          <o:OLEObject Type="Embed" ProgID="Visio.Drawing.15" ShapeID="_x0000_i1115" DrawAspect="Content" ObjectID="_1547422459" r:id="rId169"/>
        </w:object>
      </w:r>
    </w:p>
    <w:p w:rsidR="00012240" w:rsidRPr="00DB37AB" w:rsidRDefault="00012240" w:rsidP="00012240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>Рис. 21 Источники тока</w:t>
      </w:r>
    </w:p>
    <w:p w:rsidR="00012240" w:rsidRDefault="0001224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AF59A1" w:rsidRPr="00184770" w:rsidRDefault="00AF59A1" w:rsidP="00BB208C">
      <w:pPr>
        <w:pStyle w:val="a3"/>
        <w:ind w:left="0"/>
        <w:jc w:val="center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lastRenderedPageBreak/>
        <w:t>РАЗРАБОТКА БЛОКА УПРАВЛЕНИЯ КЛЮЧАМИ</w:t>
      </w:r>
    </w:p>
    <w:p w:rsidR="00CB3D4E" w:rsidRDefault="00CB3D4E" w:rsidP="003105E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CB3D4E">
        <w:rPr>
          <w:rFonts w:ascii="Times New Roman" w:hAnsi="Times New Roman" w:cs="Times New Roman"/>
          <w:sz w:val="24"/>
          <w:szCs w:val="28"/>
        </w:rPr>
        <w:t xml:space="preserve">Для получения на выходе генератора сигнала заданной формы необходимо определенное логическое управление работой отдельных функциональных блоков генератора. Эту функцию выполняет логическая схема, которая управляет ключами. </w:t>
      </w:r>
      <w:r w:rsidR="00CA68E9">
        <w:rPr>
          <w:rFonts w:ascii="Times New Roman" w:hAnsi="Times New Roman" w:cs="Times New Roman"/>
          <w:sz w:val="24"/>
          <w:szCs w:val="28"/>
        </w:rPr>
        <w:t xml:space="preserve">Управление производится на основании сигналов от устройств ввода БУК. </w:t>
      </w:r>
    </w:p>
    <w:p w:rsidR="00CB3D4E" w:rsidRDefault="00CB3D4E" w:rsidP="00CB3D4E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Задача </w:t>
      </w:r>
      <w:r w:rsidR="00CA68E9">
        <w:rPr>
          <w:rFonts w:ascii="Times New Roman" w:hAnsi="Times New Roman" w:cs="Times New Roman"/>
          <w:sz w:val="24"/>
          <w:szCs w:val="28"/>
        </w:rPr>
        <w:t>устройств ввода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CA68E9">
        <w:rPr>
          <w:rFonts w:ascii="Times New Roman" w:hAnsi="Times New Roman" w:cs="Times New Roman"/>
          <w:sz w:val="24"/>
          <w:szCs w:val="28"/>
        </w:rPr>
        <w:t xml:space="preserve">БУК </w:t>
      </w:r>
      <w:r>
        <w:rPr>
          <w:rFonts w:ascii="Times New Roman" w:hAnsi="Times New Roman" w:cs="Times New Roman"/>
          <w:sz w:val="24"/>
          <w:szCs w:val="28"/>
        </w:rPr>
        <w:t>- оценивать сигналы в системе и выдавать управляющее воздействие в нужный момент времени.</w:t>
      </w:r>
    </w:p>
    <w:p w:rsidR="00CA68E9" w:rsidRDefault="00CA68E9" w:rsidP="00CA68E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качестве таких устройств выступают компараторы. </w:t>
      </w:r>
      <w:r w:rsidR="00C31E9D" w:rsidRPr="00184770">
        <w:rPr>
          <w:rFonts w:ascii="Times New Roman" w:hAnsi="Times New Roman" w:cs="Times New Roman"/>
          <w:sz w:val="24"/>
          <w:szCs w:val="28"/>
        </w:rPr>
        <w:t>Компаратором называется устройство сравнения двух аналоговых сигналов, один из которых может быть задан как эталонный</w:t>
      </w:r>
      <w:r w:rsidR="00A6061F" w:rsidRPr="00184770">
        <w:rPr>
          <w:rFonts w:ascii="Times New Roman" w:hAnsi="Times New Roman" w:cs="Times New Roman"/>
          <w:sz w:val="24"/>
          <w:szCs w:val="28"/>
        </w:rPr>
        <w:t xml:space="preserve"> (рис.</w:t>
      </w:r>
      <w:r w:rsidR="006A3E1A">
        <w:rPr>
          <w:rFonts w:ascii="Times New Roman" w:hAnsi="Times New Roman" w:cs="Times New Roman"/>
          <w:sz w:val="24"/>
          <w:szCs w:val="28"/>
        </w:rPr>
        <w:t xml:space="preserve"> 13</w:t>
      </w:r>
      <w:r w:rsidR="00A6061F" w:rsidRPr="00184770">
        <w:rPr>
          <w:rFonts w:ascii="Times New Roman" w:hAnsi="Times New Roman" w:cs="Times New Roman"/>
          <w:sz w:val="24"/>
          <w:szCs w:val="28"/>
        </w:rPr>
        <w:t>)</w:t>
      </w:r>
      <w:r w:rsidR="00C31E9D" w:rsidRPr="00184770">
        <w:rPr>
          <w:rFonts w:ascii="Times New Roman" w:hAnsi="Times New Roman" w:cs="Times New Roman"/>
          <w:sz w:val="24"/>
          <w:szCs w:val="28"/>
        </w:rPr>
        <w:t>. При этом на выходе устройства формируются только два значения выходного сигнала: напряжение на выходе будет иметь высокий уровень U</w:t>
      </w:r>
      <w:r w:rsidR="00DC1DA2">
        <w:rPr>
          <w:rFonts w:ascii="Times New Roman" w:hAnsi="Times New Roman" w:cs="Times New Roman"/>
          <w:sz w:val="24"/>
          <w:szCs w:val="28"/>
          <w:vertAlign w:val="subscript"/>
        </w:rPr>
        <w:t>ОГР+</w:t>
      </w:r>
      <w:r w:rsidR="00C31E9D" w:rsidRPr="00184770">
        <w:rPr>
          <w:rFonts w:ascii="Times New Roman" w:hAnsi="Times New Roman" w:cs="Times New Roman"/>
          <w:sz w:val="24"/>
          <w:szCs w:val="28"/>
        </w:rPr>
        <w:t>, если разность между входными сигналами положительна и, наоборот, низкий уровень U</w:t>
      </w:r>
      <w:r w:rsidR="00DC1DA2">
        <w:rPr>
          <w:rFonts w:ascii="Times New Roman" w:hAnsi="Times New Roman" w:cs="Times New Roman"/>
          <w:sz w:val="24"/>
          <w:szCs w:val="28"/>
          <w:vertAlign w:val="subscript"/>
        </w:rPr>
        <w:t>ОГР-</w:t>
      </w:r>
      <w:r w:rsidR="00C31E9D" w:rsidRPr="00184770">
        <w:rPr>
          <w:rFonts w:ascii="Times New Roman" w:hAnsi="Times New Roman" w:cs="Times New Roman"/>
          <w:sz w:val="24"/>
          <w:szCs w:val="28"/>
        </w:rPr>
        <w:t>, если разностное напряжение отрицательно</w:t>
      </w:r>
      <w:r w:rsidR="006A3E1A">
        <w:rPr>
          <w:rFonts w:ascii="Times New Roman" w:hAnsi="Times New Roman" w:cs="Times New Roman"/>
          <w:sz w:val="24"/>
          <w:szCs w:val="28"/>
        </w:rPr>
        <w:t xml:space="preserve"> (рис.14</w:t>
      </w:r>
      <w:r w:rsidR="00DC1DA2">
        <w:rPr>
          <w:rFonts w:ascii="Times New Roman" w:hAnsi="Times New Roman" w:cs="Times New Roman"/>
          <w:sz w:val="24"/>
          <w:szCs w:val="28"/>
        </w:rPr>
        <w:t>)</w:t>
      </w:r>
      <w:r w:rsidR="00C31E9D" w:rsidRPr="00184770">
        <w:rPr>
          <w:rFonts w:ascii="Times New Roman" w:hAnsi="Times New Roman" w:cs="Times New Roman"/>
          <w:sz w:val="24"/>
          <w:szCs w:val="28"/>
        </w:rPr>
        <w:t>.</w:t>
      </w:r>
      <w:r w:rsidRPr="00CA68E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A68E9" w:rsidRPr="00184770" w:rsidRDefault="00CA68E9" w:rsidP="00CA68E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На выходе компаратора формируется дискретный сигнал, поэтому можно сказать, что входной сигнал компаратора носит аналоговый характер, а выходной – цифровой. Вследствие этого компараторы часто используются в качестве элементов связи между аналоговыми и цифровыми устройствами.</w:t>
      </w:r>
    </w:p>
    <w:p w:rsidR="00246501" w:rsidRPr="00184770" w:rsidRDefault="00246501" w:rsidP="003105E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A6061F" w:rsidRDefault="00CA68E9" w:rsidP="002F3C5C">
      <w:pPr>
        <w:spacing w:after="0" w:line="276" w:lineRule="auto"/>
        <w:jc w:val="center"/>
      </w:pPr>
      <w:r>
        <w:object w:dxaOrig="4885" w:dyaOrig="3369">
          <v:shape id="_x0000_i1108" type="#_x0000_t75" style="width:244.5pt;height:168.75pt" o:ole="">
            <v:imagedata r:id="rId170" o:title=""/>
          </v:shape>
          <o:OLEObject Type="Embed" ProgID="Visio.Drawing.15" ShapeID="_x0000_i1108" DrawAspect="Content" ObjectID="_1547422460" r:id="rId171"/>
        </w:object>
      </w:r>
    </w:p>
    <w:p w:rsidR="00DC1DA2" w:rsidRDefault="006A3E1A" w:rsidP="002F3C5C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13</w:t>
      </w:r>
      <w:r w:rsidR="00DC1DA2">
        <w:rPr>
          <w:rFonts w:ascii="Times New Roman" w:hAnsi="Times New Roman" w:cs="Times New Roman"/>
          <w:sz w:val="24"/>
        </w:rPr>
        <w:t xml:space="preserve"> Компаратор</w:t>
      </w:r>
    </w:p>
    <w:p w:rsidR="00DC1DA2" w:rsidRPr="00DC1DA2" w:rsidRDefault="00DC1DA2" w:rsidP="002F3C5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A68E9" w:rsidRDefault="003105E9" w:rsidP="00CA68E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402958" cy="21013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685" cy="214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8E9" w:rsidRPr="00184770" w:rsidRDefault="00CA68E9" w:rsidP="00BB208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Рис.</w:t>
      </w:r>
      <w:r w:rsidR="006A3E1A">
        <w:rPr>
          <w:rFonts w:ascii="Times New Roman" w:hAnsi="Times New Roman" w:cs="Times New Roman"/>
          <w:sz w:val="24"/>
          <w:szCs w:val="28"/>
        </w:rPr>
        <w:t xml:space="preserve"> 14</w:t>
      </w:r>
      <w:r>
        <w:rPr>
          <w:rFonts w:ascii="Times New Roman" w:hAnsi="Times New Roman" w:cs="Times New Roman"/>
          <w:sz w:val="24"/>
          <w:szCs w:val="28"/>
        </w:rPr>
        <w:t xml:space="preserve"> Временная диаграмма формирования сигнала на компараторе</w:t>
      </w:r>
    </w:p>
    <w:p w:rsidR="0028336F" w:rsidRDefault="00DC1DA2" w:rsidP="00BB208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Однако, при решении определенного рода задач возникает необходимость выполнять включение того или иного функционального блока, ориентируясь только на время. Тактирование по времени могут обеспечить </w:t>
      </w:r>
      <w:r>
        <w:rPr>
          <w:rFonts w:ascii="Times New Roman" w:hAnsi="Times New Roman" w:cs="Times New Roman"/>
          <w:sz w:val="24"/>
          <w:szCs w:val="28"/>
        </w:rPr>
        <w:lastRenderedPageBreak/>
        <w:t>такие устро</w:t>
      </w:r>
      <w:r w:rsidR="00081C8F">
        <w:rPr>
          <w:rFonts w:ascii="Times New Roman" w:hAnsi="Times New Roman" w:cs="Times New Roman"/>
          <w:sz w:val="24"/>
          <w:szCs w:val="28"/>
        </w:rPr>
        <w:t xml:space="preserve">йства как ждущий </w:t>
      </w:r>
      <w:proofErr w:type="spellStart"/>
      <w:r w:rsidR="00081C8F">
        <w:rPr>
          <w:rFonts w:ascii="Times New Roman" w:hAnsi="Times New Roman" w:cs="Times New Roman"/>
          <w:sz w:val="24"/>
          <w:szCs w:val="28"/>
        </w:rPr>
        <w:t>одновибратор</w:t>
      </w:r>
      <w:proofErr w:type="spellEnd"/>
      <w:r w:rsidR="00081C8F">
        <w:rPr>
          <w:rFonts w:ascii="Times New Roman" w:hAnsi="Times New Roman" w:cs="Times New Roman"/>
          <w:sz w:val="24"/>
          <w:szCs w:val="28"/>
        </w:rPr>
        <w:t xml:space="preserve"> и </w:t>
      </w:r>
      <w:r>
        <w:rPr>
          <w:rFonts w:ascii="Times New Roman" w:hAnsi="Times New Roman" w:cs="Times New Roman"/>
          <w:sz w:val="24"/>
          <w:szCs w:val="28"/>
        </w:rPr>
        <w:t xml:space="preserve">мультивибратор. </w:t>
      </w:r>
    </w:p>
    <w:p w:rsidR="0028336F" w:rsidRDefault="00CA68E9" w:rsidP="00C8348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Для разработки БУК </w:t>
      </w:r>
      <w:r w:rsidR="00081C8F">
        <w:rPr>
          <w:rFonts w:ascii="Times New Roman" w:hAnsi="Times New Roman" w:cs="Times New Roman"/>
          <w:sz w:val="24"/>
          <w:szCs w:val="28"/>
        </w:rPr>
        <w:t>целесообразно</w:t>
      </w:r>
      <w:r>
        <w:rPr>
          <w:rFonts w:ascii="Times New Roman" w:hAnsi="Times New Roman" w:cs="Times New Roman"/>
          <w:sz w:val="24"/>
          <w:szCs w:val="28"/>
        </w:rPr>
        <w:t xml:space="preserve"> использовать метод временных диаграмм. </w:t>
      </w:r>
      <w:r w:rsidR="0028336F" w:rsidRPr="00184770">
        <w:rPr>
          <w:rFonts w:ascii="Times New Roman" w:hAnsi="Times New Roman" w:cs="Times New Roman"/>
          <w:sz w:val="24"/>
          <w:szCs w:val="28"/>
        </w:rPr>
        <w:t xml:space="preserve">Разберем работу блока управления ключами на примере сигнала, изображенного на рис. </w:t>
      </w:r>
      <w:r w:rsidR="006A3E1A">
        <w:rPr>
          <w:rFonts w:ascii="Times New Roman" w:hAnsi="Times New Roman" w:cs="Times New Roman"/>
          <w:sz w:val="24"/>
          <w:szCs w:val="28"/>
        </w:rPr>
        <w:t>16</w:t>
      </w:r>
      <w:r w:rsidR="00081C8F">
        <w:rPr>
          <w:rFonts w:ascii="Times New Roman" w:hAnsi="Times New Roman" w:cs="Times New Roman"/>
          <w:sz w:val="24"/>
          <w:szCs w:val="28"/>
        </w:rPr>
        <w:t>.</w:t>
      </w:r>
    </w:p>
    <w:p w:rsidR="00A356CC" w:rsidRPr="00184770" w:rsidRDefault="00A356CC" w:rsidP="00A356C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Схематично структурная схема для получения такого сигнала будет выглядеть так</w:t>
      </w:r>
      <w:r w:rsidR="006A3E1A">
        <w:rPr>
          <w:rFonts w:ascii="Times New Roman" w:hAnsi="Times New Roman" w:cs="Times New Roman"/>
          <w:sz w:val="24"/>
          <w:szCs w:val="28"/>
        </w:rPr>
        <w:t xml:space="preserve"> (рис.15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184770">
        <w:rPr>
          <w:rFonts w:ascii="Times New Roman" w:hAnsi="Times New Roman" w:cs="Times New Roman"/>
          <w:sz w:val="24"/>
          <w:szCs w:val="28"/>
        </w:rPr>
        <w:t>:</w:t>
      </w:r>
    </w:p>
    <w:p w:rsidR="00A356CC" w:rsidRPr="00F64FCE" w:rsidRDefault="009E7CAA" w:rsidP="00F64FCE">
      <w:pPr>
        <w:spacing w:after="0" w:line="276" w:lineRule="auto"/>
        <w:jc w:val="center"/>
      </w:pPr>
      <w:r>
        <w:object w:dxaOrig="8847" w:dyaOrig="4771">
          <v:shape id="_x0000_i1109" type="#_x0000_t75" style="width:294pt;height:166.5pt" o:ole="">
            <v:imagedata r:id="rId173" o:title=""/>
          </v:shape>
          <o:OLEObject Type="Embed" ProgID="Visio.Drawing.15" ShapeID="_x0000_i1109" DrawAspect="Content" ObjectID="_1547422461" r:id="rId174"/>
        </w:object>
      </w:r>
      <w:r w:rsidR="006A3E1A">
        <w:rPr>
          <w:rFonts w:ascii="Times New Roman" w:hAnsi="Times New Roman" w:cs="Times New Roman"/>
          <w:sz w:val="24"/>
        </w:rPr>
        <w:t>Рис. 15</w:t>
      </w:r>
      <w:r w:rsidR="00A356CC">
        <w:rPr>
          <w:rFonts w:ascii="Times New Roman" w:hAnsi="Times New Roman" w:cs="Times New Roman"/>
          <w:sz w:val="24"/>
        </w:rPr>
        <w:t xml:space="preserve"> Пример структурной схемы генер</w:t>
      </w:r>
      <w:r w:rsidR="00BB208C">
        <w:rPr>
          <w:rFonts w:ascii="Times New Roman" w:hAnsi="Times New Roman" w:cs="Times New Roman"/>
          <w:sz w:val="24"/>
        </w:rPr>
        <w:t>атора сигнала специальной формы</w:t>
      </w:r>
    </w:p>
    <w:p w:rsidR="0028336F" w:rsidRDefault="009D014D" w:rsidP="009D014D">
      <w:pPr>
        <w:spacing w:after="0" w:line="276" w:lineRule="auto"/>
      </w:pPr>
      <w:r>
        <w:object w:dxaOrig="4885" w:dyaOrig="9926">
          <v:shape id="_x0000_i1110" type="#_x0000_t75" style="width:271.5pt;height:438pt" o:ole="">
            <v:imagedata r:id="rId175" o:title=""/>
          </v:shape>
          <o:OLEObject Type="Embed" ProgID="Visio.Drawing.15" ShapeID="_x0000_i1110" DrawAspect="Content" ObjectID="_1547422462" r:id="rId176"/>
        </w:object>
      </w:r>
    </w:p>
    <w:p w:rsidR="00A356CC" w:rsidRPr="00A356CC" w:rsidRDefault="006A3E1A" w:rsidP="00A356C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>Рис. 16</w:t>
      </w:r>
      <w:r w:rsidR="00A356CC">
        <w:rPr>
          <w:rFonts w:ascii="Times New Roman" w:hAnsi="Times New Roman" w:cs="Times New Roman"/>
          <w:sz w:val="24"/>
        </w:rPr>
        <w:t xml:space="preserve"> </w:t>
      </w:r>
      <w:r w:rsidR="00EB20E8">
        <w:rPr>
          <w:rFonts w:ascii="Times New Roman" w:hAnsi="Times New Roman" w:cs="Times New Roman"/>
          <w:sz w:val="24"/>
        </w:rPr>
        <w:t>Форма сигнала и в</w:t>
      </w:r>
      <w:r w:rsidR="00A356CC">
        <w:rPr>
          <w:rFonts w:ascii="Times New Roman" w:hAnsi="Times New Roman" w:cs="Times New Roman"/>
          <w:sz w:val="24"/>
        </w:rPr>
        <w:t>ременная диаграмма работы</w:t>
      </w:r>
      <w:r w:rsidR="009D014D">
        <w:rPr>
          <w:rFonts w:ascii="Times New Roman" w:hAnsi="Times New Roman" w:cs="Times New Roman"/>
          <w:sz w:val="24"/>
        </w:rPr>
        <w:t xml:space="preserve"> соот</w:t>
      </w:r>
      <w:r w:rsidR="00EB20E8">
        <w:rPr>
          <w:rFonts w:ascii="Times New Roman" w:hAnsi="Times New Roman" w:cs="Times New Roman"/>
          <w:sz w:val="24"/>
        </w:rPr>
        <w:t>ветствующего</w:t>
      </w:r>
      <w:r w:rsidR="00A356CC">
        <w:rPr>
          <w:rFonts w:ascii="Times New Roman" w:hAnsi="Times New Roman" w:cs="Times New Roman"/>
          <w:sz w:val="24"/>
        </w:rPr>
        <w:t xml:space="preserve"> БУК</w:t>
      </w:r>
    </w:p>
    <w:p w:rsidR="002F3C5C" w:rsidRPr="00184770" w:rsidRDefault="00A356CC" w:rsidP="00C8348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Тактовый</w:t>
      </w:r>
      <w:r w:rsidRPr="00A356CC">
        <w:rPr>
          <w:rFonts w:ascii="Times New Roman" w:hAnsi="Times New Roman" w:cs="Times New Roman"/>
          <w:sz w:val="24"/>
          <w:szCs w:val="28"/>
        </w:rPr>
        <w:t xml:space="preserve"> генератор </w:t>
      </w:r>
      <w:r w:rsidR="00F64FCE">
        <w:rPr>
          <w:rFonts w:ascii="Times New Roman" w:hAnsi="Times New Roman" w:cs="Times New Roman"/>
          <w:sz w:val="24"/>
          <w:szCs w:val="28"/>
        </w:rPr>
        <w:t>задает начало отсчета каждого</w:t>
      </w:r>
      <w:r w:rsidRPr="00A356CC">
        <w:rPr>
          <w:rFonts w:ascii="Times New Roman" w:hAnsi="Times New Roman" w:cs="Times New Roman"/>
          <w:sz w:val="24"/>
          <w:szCs w:val="28"/>
        </w:rPr>
        <w:t xml:space="preserve"> период</w:t>
      </w:r>
      <w:r w:rsidR="00F64FCE">
        <w:rPr>
          <w:rFonts w:ascii="Times New Roman" w:hAnsi="Times New Roman" w:cs="Times New Roman"/>
          <w:sz w:val="24"/>
          <w:szCs w:val="28"/>
        </w:rPr>
        <w:t>а</w:t>
      </w:r>
      <w:r w:rsidRPr="00A356CC">
        <w:rPr>
          <w:rFonts w:ascii="Times New Roman" w:hAnsi="Times New Roman" w:cs="Times New Roman"/>
          <w:sz w:val="24"/>
          <w:szCs w:val="28"/>
        </w:rPr>
        <w:t xml:space="preserve"> колебаний, генерируя импульсы определенной длительности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A356CC">
        <w:rPr>
          <w:rFonts w:ascii="Times New Roman" w:hAnsi="Times New Roman" w:cs="Times New Roman"/>
          <w:sz w:val="24"/>
          <w:szCs w:val="28"/>
        </w:rPr>
        <w:t xml:space="preserve"> </w:t>
      </w:r>
      <w:r w:rsidR="001B227E" w:rsidRPr="00184770">
        <w:rPr>
          <w:rFonts w:ascii="Times New Roman" w:hAnsi="Times New Roman" w:cs="Times New Roman"/>
          <w:sz w:val="24"/>
          <w:szCs w:val="28"/>
        </w:rPr>
        <w:t xml:space="preserve">В начальный момент времени </w:t>
      </w:r>
      <w:r w:rsidR="001B227E" w:rsidRPr="00184770">
        <w:rPr>
          <w:rFonts w:ascii="Times New Roman" w:hAnsi="Times New Roman" w:cs="Times New Roman"/>
          <w:sz w:val="24"/>
          <w:szCs w:val="28"/>
          <w:lang w:val="en-US"/>
        </w:rPr>
        <w:t>t</w:t>
      </w:r>
      <w:r w:rsidR="001B227E" w:rsidRPr="00184770">
        <w:rPr>
          <w:rFonts w:ascii="Times New Roman" w:hAnsi="Times New Roman" w:cs="Times New Roman"/>
          <w:sz w:val="24"/>
          <w:szCs w:val="28"/>
          <w:vertAlign w:val="subscript"/>
        </w:rPr>
        <w:t>0</w:t>
      </w:r>
      <w:r w:rsidR="001B227E" w:rsidRPr="00184770">
        <w:rPr>
          <w:rFonts w:ascii="Times New Roman" w:hAnsi="Times New Roman" w:cs="Times New Roman"/>
          <w:sz w:val="24"/>
          <w:szCs w:val="28"/>
        </w:rPr>
        <w:t xml:space="preserve"> вслед за импульсом тактового генератора</w:t>
      </w:r>
      <w:r w:rsidR="00C8348B" w:rsidRPr="00184770">
        <w:rPr>
          <w:rFonts w:ascii="Times New Roman" w:hAnsi="Times New Roman" w:cs="Times New Roman"/>
          <w:sz w:val="24"/>
          <w:szCs w:val="28"/>
        </w:rPr>
        <w:t>, задающим цикл сигнала,</w:t>
      </w:r>
      <w:r w:rsidR="001B227E" w:rsidRPr="00184770">
        <w:rPr>
          <w:rFonts w:ascii="Times New Roman" w:hAnsi="Times New Roman" w:cs="Times New Roman"/>
          <w:sz w:val="24"/>
          <w:szCs w:val="28"/>
        </w:rPr>
        <w:t xml:space="preserve"> замыкаются ключи </w:t>
      </w:r>
      <w:r w:rsidR="001B227E" w:rsidRPr="00184770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1B227E" w:rsidRPr="00184770">
        <w:rPr>
          <w:rFonts w:ascii="Times New Roman" w:hAnsi="Times New Roman" w:cs="Times New Roman"/>
          <w:sz w:val="24"/>
          <w:szCs w:val="28"/>
          <w:vertAlign w:val="subscript"/>
        </w:rPr>
        <w:t xml:space="preserve">1 </w:t>
      </w:r>
      <w:r w:rsidR="001B227E" w:rsidRPr="00184770">
        <w:rPr>
          <w:rFonts w:ascii="Times New Roman" w:hAnsi="Times New Roman" w:cs="Times New Roman"/>
          <w:sz w:val="24"/>
          <w:szCs w:val="28"/>
        </w:rPr>
        <w:t>и К</w:t>
      </w:r>
      <w:r w:rsidR="001B227E" w:rsidRPr="00184770">
        <w:rPr>
          <w:rFonts w:ascii="Times New Roman" w:hAnsi="Times New Roman" w:cs="Times New Roman"/>
          <w:sz w:val="24"/>
          <w:szCs w:val="28"/>
          <w:vertAlign w:val="subscript"/>
        </w:rPr>
        <w:t>5</w:t>
      </w:r>
      <w:r w:rsidR="00C8348B" w:rsidRPr="00184770">
        <w:rPr>
          <w:rFonts w:ascii="Times New Roman" w:hAnsi="Times New Roman" w:cs="Times New Roman"/>
          <w:sz w:val="24"/>
          <w:szCs w:val="28"/>
        </w:rPr>
        <w:t xml:space="preserve">. Входной сигнал будет проходить только по цепям интегратора и компаратора. До времени </w:t>
      </w:r>
      <w:r w:rsidR="00C8348B" w:rsidRPr="00184770">
        <w:rPr>
          <w:rFonts w:ascii="Times New Roman" w:hAnsi="Times New Roman" w:cs="Times New Roman"/>
          <w:sz w:val="24"/>
          <w:szCs w:val="28"/>
          <w:lang w:val="en-US"/>
        </w:rPr>
        <w:t>t</w:t>
      </w:r>
      <w:r w:rsidR="00C8348B" w:rsidRPr="00184770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="00C8348B" w:rsidRPr="00184770">
        <w:rPr>
          <w:rFonts w:ascii="Times New Roman" w:hAnsi="Times New Roman" w:cs="Times New Roman"/>
          <w:sz w:val="24"/>
          <w:szCs w:val="28"/>
        </w:rPr>
        <w:t xml:space="preserve"> на выходе устройства будем иметь линейно возрастающую функцию. </w:t>
      </w:r>
    </w:p>
    <w:p w:rsidR="00C8348B" w:rsidRPr="00184770" w:rsidRDefault="00C8348B" w:rsidP="00C8348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 xml:space="preserve">В момент времени </w:t>
      </w:r>
      <w:r w:rsidRPr="00184770">
        <w:rPr>
          <w:rFonts w:ascii="Times New Roman" w:hAnsi="Times New Roman" w:cs="Times New Roman"/>
          <w:sz w:val="24"/>
          <w:szCs w:val="28"/>
          <w:lang w:val="en-US"/>
        </w:rPr>
        <w:t>t</w:t>
      </w:r>
      <w:r w:rsidRPr="00184770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184770">
        <w:rPr>
          <w:rFonts w:ascii="Times New Roman" w:hAnsi="Times New Roman" w:cs="Times New Roman"/>
          <w:sz w:val="24"/>
          <w:szCs w:val="28"/>
        </w:rPr>
        <w:t xml:space="preserve"> напряжение на выходе достигнет </w:t>
      </w:r>
      <w:r w:rsidR="00E62E0A" w:rsidRPr="00184770">
        <w:rPr>
          <w:rFonts w:ascii="Times New Roman" w:hAnsi="Times New Roman" w:cs="Times New Roman"/>
          <w:sz w:val="24"/>
          <w:szCs w:val="28"/>
        </w:rPr>
        <w:t xml:space="preserve">значения </w:t>
      </w:r>
      <w:proofErr w:type="spellStart"/>
      <w:r w:rsidR="00E62E0A" w:rsidRPr="00184770">
        <w:rPr>
          <w:rFonts w:ascii="Times New Roman" w:hAnsi="Times New Roman" w:cs="Times New Roman"/>
          <w:sz w:val="24"/>
          <w:szCs w:val="28"/>
          <w:lang w:val="en-US"/>
        </w:rPr>
        <w:t>Umax</w:t>
      </w:r>
      <w:proofErr w:type="spellEnd"/>
      <w:r w:rsidR="00BE7C48" w:rsidRPr="00184770">
        <w:rPr>
          <w:rFonts w:ascii="Times New Roman" w:hAnsi="Times New Roman" w:cs="Times New Roman"/>
          <w:sz w:val="24"/>
          <w:szCs w:val="28"/>
        </w:rPr>
        <w:t xml:space="preserve"> или </w:t>
      </w:r>
      <w:r w:rsidR="00BE7C48" w:rsidRPr="00184770">
        <w:rPr>
          <w:rFonts w:ascii="Times New Roman" w:hAnsi="Times New Roman" w:cs="Times New Roman"/>
          <w:sz w:val="24"/>
          <w:szCs w:val="28"/>
          <w:lang w:val="en-US"/>
        </w:rPr>
        <w:t>U</w:t>
      </w:r>
      <w:r w:rsidR="00BE7C48" w:rsidRPr="00184770">
        <w:rPr>
          <w:rFonts w:ascii="Times New Roman" w:hAnsi="Times New Roman" w:cs="Times New Roman"/>
          <w:sz w:val="24"/>
          <w:szCs w:val="28"/>
          <w:vertAlign w:val="subscript"/>
        </w:rPr>
        <w:t>ОП</w:t>
      </w:r>
      <w:r w:rsidR="00BE7C48" w:rsidRPr="00184770">
        <w:rPr>
          <w:rFonts w:ascii="Times New Roman" w:hAnsi="Times New Roman" w:cs="Times New Roman"/>
          <w:sz w:val="24"/>
          <w:szCs w:val="28"/>
        </w:rPr>
        <w:t xml:space="preserve"> компаратора</w:t>
      </w:r>
      <w:r w:rsidR="00E62E0A" w:rsidRPr="00184770">
        <w:rPr>
          <w:rFonts w:ascii="Times New Roman" w:hAnsi="Times New Roman" w:cs="Times New Roman"/>
          <w:sz w:val="24"/>
          <w:szCs w:val="28"/>
        </w:rPr>
        <w:t>, что заставит компаратор подать импульс на ключ К</w:t>
      </w:r>
      <w:r w:rsidR="00E62E0A" w:rsidRPr="00184770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="00E62E0A" w:rsidRPr="00184770">
        <w:rPr>
          <w:rFonts w:ascii="Times New Roman" w:hAnsi="Times New Roman" w:cs="Times New Roman"/>
          <w:sz w:val="24"/>
          <w:szCs w:val="28"/>
        </w:rPr>
        <w:t xml:space="preserve"> для его размыкания и на ключ К</w:t>
      </w:r>
      <w:r w:rsidR="00E62E0A" w:rsidRPr="00184770">
        <w:rPr>
          <w:rFonts w:ascii="Times New Roman" w:hAnsi="Times New Roman" w:cs="Times New Roman"/>
          <w:sz w:val="24"/>
          <w:szCs w:val="28"/>
          <w:vertAlign w:val="subscript"/>
        </w:rPr>
        <w:t xml:space="preserve">6 </w:t>
      </w:r>
      <w:r w:rsidR="00E62E0A" w:rsidRPr="00184770">
        <w:rPr>
          <w:rFonts w:ascii="Times New Roman" w:hAnsi="Times New Roman" w:cs="Times New Roman"/>
          <w:sz w:val="24"/>
          <w:szCs w:val="28"/>
        </w:rPr>
        <w:t>для замыкания соответствующей цепи</w:t>
      </w:r>
      <w:r w:rsidR="00F3651F" w:rsidRPr="00184770">
        <w:rPr>
          <w:rFonts w:ascii="Times New Roman" w:hAnsi="Times New Roman" w:cs="Times New Roman"/>
          <w:sz w:val="24"/>
          <w:szCs w:val="28"/>
        </w:rPr>
        <w:t xml:space="preserve">, а также привести в работу </w:t>
      </w:r>
      <w:proofErr w:type="spellStart"/>
      <w:r w:rsidR="00F3651F" w:rsidRPr="00184770">
        <w:rPr>
          <w:rFonts w:ascii="Times New Roman" w:hAnsi="Times New Roman" w:cs="Times New Roman"/>
          <w:sz w:val="24"/>
          <w:szCs w:val="28"/>
        </w:rPr>
        <w:t>одновибратор</w:t>
      </w:r>
      <w:proofErr w:type="spellEnd"/>
      <w:r w:rsidR="00E62E0A" w:rsidRPr="00184770">
        <w:rPr>
          <w:rFonts w:ascii="Times New Roman" w:hAnsi="Times New Roman" w:cs="Times New Roman"/>
          <w:sz w:val="24"/>
          <w:szCs w:val="28"/>
        </w:rPr>
        <w:t>. Замыкание ключа К</w:t>
      </w:r>
      <w:r w:rsidR="00E62E0A" w:rsidRPr="00184770">
        <w:rPr>
          <w:rFonts w:ascii="Times New Roman" w:hAnsi="Times New Roman" w:cs="Times New Roman"/>
          <w:sz w:val="24"/>
          <w:szCs w:val="28"/>
          <w:vertAlign w:val="subscript"/>
        </w:rPr>
        <w:t>6</w:t>
      </w:r>
      <w:r w:rsidR="00E62E0A" w:rsidRPr="00184770">
        <w:rPr>
          <w:rFonts w:ascii="Times New Roman" w:hAnsi="Times New Roman" w:cs="Times New Roman"/>
          <w:sz w:val="24"/>
          <w:szCs w:val="28"/>
        </w:rPr>
        <w:t xml:space="preserve"> введет в действие генератор специальных сигналов, в данном случае сигналов треугольной формы. </w:t>
      </w:r>
    </w:p>
    <w:p w:rsidR="00E62E0A" w:rsidRPr="00184770" w:rsidRDefault="00F3651F" w:rsidP="00C8348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>Генерация треугольных сигналов продлится до</w:t>
      </w:r>
      <w:r w:rsidR="00E62E0A" w:rsidRPr="00184770">
        <w:rPr>
          <w:rFonts w:ascii="Times New Roman" w:hAnsi="Times New Roman" w:cs="Times New Roman"/>
          <w:sz w:val="24"/>
          <w:szCs w:val="28"/>
        </w:rPr>
        <w:t xml:space="preserve"> момента времени </w:t>
      </w:r>
      <w:r w:rsidR="00E62E0A" w:rsidRPr="00184770">
        <w:rPr>
          <w:rFonts w:ascii="Times New Roman" w:hAnsi="Times New Roman" w:cs="Times New Roman"/>
          <w:sz w:val="24"/>
          <w:szCs w:val="28"/>
          <w:lang w:val="en-US"/>
        </w:rPr>
        <w:t>t</w:t>
      </w:r>
      <w:r w:rsidR="00E62E0A" w:rsidRPr="00184770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184770">
        <w:rPr>
          <w:rFonts w:ascii="Times New Roman" w:hAnsi="Times New Roman" w:cs="Times New Roman"/>
          <w:sz w:val="24"/>
          <w:szCs w:val="28"/>
        </w:rPr>
        <w:t xml:space="preserve">. С этого времени </w:t>
      </w:r>
      <w:proofErr w:type="spellStart"/>
      <w:r w:rsidRPr="00184770">
        <w:rPr>
          <w:rFonts w:ascii="Times New Roman" w:hAnsi="Times New Roman" w:cs="Times New Roman"/>
          <w:sz w:val="24"/>
          <w:szCs w:val="28"/>
        </w:rPr>
        <w:t>одновибратор</w:t>
      </w:r>
      <w:proofErr w:type="spellEnd"/>
      <w:r w:rsidR="00EB20E8">
        <w:rPr>
          <w:rFonts w:ascii="Times New Roman" w:hAnsi="Times New Roman" w:cs="Times New Roman"/>
          <w:sz w:val="24"/>
          <w:szCs w:val="28"/>
        </w:rPr>
        <w:t xml:space="preserve"> воздействует</w:t>
      </w:r>
      <w:r w:rsidRPr="00184770">
        <w:rPr>
          <w:rFonts w:ascii="Times New Roman" w:hAnsi="Times New Roman" w:cs="Times New Roman"/>
          <w:sz w:val="24"/>
          <w:szCs w:val="28"/>
        </w:rPr>
        <w:t xml:space="preserve"> </w:t>
      </w:r>
      <w:r w:rsidR="00BE7C48" w:rsidRPr="00184770">
        <w:rPr>
          <w:rFonts w:ascii="Times New Roman" w:hAnsi="Times New Roman" w:cs="Times New Roman"/>
          <w:sz w:val="24"/>
          <w:szCs w:val="28"/>
        </w:rPr>
        <w:t>на размыкание ключа К</w:t>
      </w:r>
      <w:r w:rsidR="00BE7C48" w:rsidRPr="00184770">
        <w:rPr>
          <w:rFonts w:ascii="Times New Roman" w:hAnsi="Times New Roman" w:cs="Times New Roman"/>
          <w:sz w:val="24"/>
          <w:szCs w:val="28"/>
          <w:vertAlign w:val="subscript"/>
        </w:rPr>
        <w:t>6</w:t>
      </w:r>
      <w:r w:rsidR="00BE7C48" w:rsidRPr="00184770">
        <w:rPr>
          <w:rFonts w:ascii="Times New Roman" w:hAnsi="Times New Roman" w:cs="Times New Roman"/>
          <w:sz w:val="24"/>
          <w:szCs w:val="28"/>
        </w:rPr>
        <w:t xml:space="preserve"> и замыкание ключа К</w:t>
      </w:r>
      <w:r w:rsidR="00BE7C48" w:rsidRPr="00184770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="00BE7C48" w:rsidRPr="00184770">
        <w:rPr>
          <w:rFonts w:ascii="Times New Roman" w:hAnsi="Times New Roman" w:cs="Times New Roman"/>
          <w:sz w:val="24"/>
          <w:szCs w:val="28"/>
        </w:rPr>
        <w:t>. До завершения периода на выходе устройства установится ноль.</w:t>
      </w:r>
    </w:p>
    <w:p w:rsidR="00BB208C" w:rsidRDefault="00BE7C48" w:rsidP="00BB208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184770">
        <w:rPr>
          <w:rFonts w:ascii="Times New Roman" w:hAnsi="Times New Roman" w:cs="Times New Roman"/>
          <w:sz w:val="24"/>
          <w:szCs w:val="28"/>
        </w:rPr>
        <w:t xml:space="preserve">В некоторый момент времени π завершится цикл одного периода сигнала. Тактовый генератор подаст импульс на </w:t>
      </w:r>
      <w:r w:rsidR="0028336F" w:rsidRPr="00184770">
        <w:rPr>
          <w:rFonts w:ascii="Times New Roman" w:hAnsi="Times New Roman" w:cs="Times New Roman"/>
          <w:sz w:val="24"/>
          <w:szCs w:val="28"/>
        </w:rPr>
        <w:t>размыкание</w:t>
      </w:r>
      <w:r w:rsidR="00E62E0A" w:rsidRPr="00184770">
        <w:rPr>
          <w:rFonts w:ascii="Times New Roman" w:hAnsi="Times New Roman" w:cs="Times New Roman"/>
          <w:sz w:val="24"/>
          <w:szCs w:val="28"/>
        </w:rPr>
        <w:t xml:space="preserve"> ключей</w:t>
      </w:r>
      <w:r w:rsidR="0028336F" w:rsidRPr="00184770">
        <w:rPr>
          <w:rFonts w:ascii="Times New Roman" w:hAnsi="Times New Roman" w:cs="Times New Roman"/>
          <w:sz w:val="24"/>
          <w:szCs w:val="28"/>
        </w:rPr>
        <w:t xml:space="preserve"> К</w:t>
      </w:r>
      <w:r w:rsidR="0028336F" w:rsidRPr="00184770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="00EB20E8">
        <w:rPr>
          <w:rFonts w:ascii="Times New Roman" w:hAnsi="Times New Roman" w:cs="Times New Roman"/>
          <w:sz w:val="24"/>
          <w:szCs w:val="28"/>
        </w:rPr>
        <w:t xml:space="preserve"> и</w:t>
      </w:r>
      <w:r w:rsidR="0028336F" w:rsidRPr="00184770">
        <w:rPr>
          <w:rFonts w:ascii="Times New Roman" w:hAnsi="Times New Roman" w:cs="Times New Roman"/>
          <w:sz w:val="24"/>
          <w:szCs w:val="28"/>
        </w:rPr>
        <w:t xml:space="preserve"> К</w:t>
      </w:r>
      <w:r w:rsidR="0028336F" w:rsidRPr="00184770">
        <w:rPr>
          <w:rFonts w:ascii="Times New Roman" w:hAnsi="Times New Roman" w:cs="Times New Roman"/>
          <w:sz w:val="24"/>
          <w:szCs w:val="28"/>
          <w:vertAlign w:val="subscript"/>
        </w:rPr>
        <w:t xml:space="preserve">5 </w:t>
      </w:r>
      <w:r w:rsidR="0028336F" w:rsidRPr="00184770">
        <w:rPr>
          <w:rFonts w:ascii="Times New Roman" w:hAnsi="Times New Roman" w:cs="Times New Roman"/>
          <w:sz w:val="24"/>
          <w:szCs w:val="28"/>
        </w:rPr>
        <w:t xml:space="preserve">и для </w:t>
      </w:r>
      <w:r w:rsidR="00FA436D" w:rsidRPr="00184770">
        <w:rPr>
          <w:rFonts w:ascii="Times New Roman" w:hAnsi="Times New Roman" w:cs="Times New Roman"/>
          <w:sz w:val="24"/>
          <w:szCs w:val="28"/>
        </w:rPr>
        <w:t xml:space="preserve">образования нового цикла сигнала </w:t>
      </w:r>
      <w:r w:rsidR="0028336F" w:rsidRPr="00184770">
        <w:rPr>
          <w:rFonts w:ascii="Times New Roman" w:hAnsi="Times New Roman" w:cs="Times New Roman"/>
          <w:sz w:val="24"/>
          <w:szCs w:val="28"/>
        </w:rPr>
        <w:t>введет в действие цепочку устройств, для получения параболического сигнала (замыкание ключей К</w:t>
      </w:r>
      <w:r w:rsidR="0028336F" w:rsidRPr="00184770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="0028336F" w:rsidRPr="00184770">
        <w:rPr>
          <w:rFonts w:ascii="Times New Roman" w:hAnsi="Times New Roman" w:cs="Times New Roman"/>
          <w:sz w:val="24"/>
          <w:szCs w:val="28"/>
        </w:rPr>
        <w:t>, К</w:t>
      </w:r>
      <w:r w:rsidR="0028336F" w:rsidRPr="00184770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="0028336F" w:rsidRPr="00184770">
        <w:rPr>
          <w:rFonts w:ascii="Times New Roman" w:hAnsi="Times New Roman" w:cs="Times New Roman"/>
          <w:sz w:val="24"/>
          <w:szCs w:val="28"/>
        </w:rPr>
        <w:t>, К</w:t>
      </w:r>
      <w:r w:rsidR="0028336F" w:rsidRPr="00184770">
        <w:rPr>
          <w:rFonts w:ascii="Times New Roman" w:hAnsi="Times New Roman" w:cs="Times New Roman"/>
          <w:sz w:val="24"/>
          <w:szCs w:val="28"/>
          <w:vertAlign w:val="subscript"/>
        </w:rPr>
        <w:t>4</w:t>
      </w:r>
      <w:r w:rsidR="0028336F" w:rsidRPr="00184770"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6B323A" w:rsidRDefault="009D014D" w:rsidP="00BB208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Ядром БУК является схема, генерирующая воздействие на ключи в зависимости </w:t>
      </w:r>
      <w:r w:rsidR="00A865AD">
        <w:rPr>
          <w:rFonts w:ascii="Times New Roman" w:hAnsi="Times New Roman" w:cs="Times New Roman"/>
          <w:sz w:val="24"/>
          <w:szCs w:val="28"/>
        </w:rPr>
        <w:t xml:space="preserve">от сигналов на </w:t>
      </w:r>
      <w:r w:rsidR="00A865AD">
        <w:rPr>
          <w:rFonts w:ascii="Times New Roman" w:hAnsi="Times New Roman" w:cs="Times New Roman"/>
          <w:sz w:val="24"/>
          <w:szCs w:val="28"/>
        </w:rPr>
        <w:lastRenderedPageBreak/>
        <w:t>устройства ввода.</w:t>
      </w:r>
      <w:r>
        <w:rPr>
          <w:rFonts w:ascii="Times New Roman" w:hAnsi="Times New Roman" w:cs="Times New Roman"/>
          <w:sz w:val="24"/>
          <w:szCs w:val="28"/>
        </w:rPr>
        <w:t xml:space="preserve"> Как правило, такая схема строится на элементах цифровой логики. Так же для управления ключами удобно использовать устройства памяти (триггеры).</w:t>
      </w:r>
    </w:p>
    <w:p w:rsidR="00A865AD" w:rsidRPr="00184770" w:rsidRDefault="00A865AD" w:rsidP="00A865A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A865AD">
        <w:rPr>
          <w:rFonts w:ascii="Times New Roman" w:hAnsi="Times New Roman" w:cs="Times New Roman"/>
          <w:sz w:val="24"/>
          <w:szCs w:val="28"/>
        </w:rPr>
        <w:t xml:space="preserve">Подбор интегральных схем ключей осуществляется, </w:t>
      </w:r>
      <w:r>
        <w:rPr>
          <w:rFonts w:ascii="Times New Roman" w:hAnsi="Times New Roman" w:cs="Times New Roman"/>
          <w:sz w:val="24"/>
          <w:szCs w:val="28"/>
        </w:rPr>
        <w:t>принимая во внимание</w:t>
      </w:r>
      <w:r w:rsidRPr="00A865AD">
        <w:rPr>
          <w:rFonts w:ascii="Times New Roman" w:hAnsi="Times New Roman" w:cs="Times New Roman"/>
          <w:sz w:val="24"/>
          <w:szCs w:val="28"/>
        </w:rPr>
        <w:t xml:space="preserve"> совместимост</w:t>
      </w:r>
      <w:r>
        <w:rPr>
          <w:rFonts w:ascii="Times New Roman" w:hAnsi="Times New Roman" w:cs="Times New Roman"/>
          <w:sz w:val="24"/>
          <w:szCs w:val="28"/>
        </w:rPr>
        <w:t>ь</w:t>
      </w:r>
      <w:r w:rsidRPr="00A865AD">
        <w:rPr>
          <w:rFonts w:ascii="Times New Roman" w:hAnsi="Times New Roman" w:cs="Times New Roman"/>
          <w:sz w:val="24"/>
          <w:szCs w:val="28"/>
        </w:rPr>
        <w:t xml:space="preserve"> с логикой БУК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64FCE" w:rsidRDefault="00F64FCE" w:rsidP="00A865AD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F64FCE">
        <w:rPr>
          <w:rFonts w:ascii="Times New Roman" w:hAnsi="Times New Roman" w:cs="Times New Roman"/>
          <w:sz w:val="24"/>
          <w:szCs w:val="28"/>
        </w:rPr>
        <w:t>Схема управления К</w:t>
      </w:r>
      <w:r w:rsidRPr="00F64FCE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="006A3E1A">
        <w:rPr>
          <w:rFonts w:ascii="Times New Roman" w:hAnsi="Times New Roman" w:cs="Times New Roman"/>
          <w:sz w:val="24"/>
          <w:szCs w:val="28"/>
        </w:rPr>
        <w:t xml:space="preserve"> приведена на рис.17</w:t>
      </w:r>
    </w:p>
    <w:p w:rsidR="006B323A" w:rsidRDefault="006B323A" w:rsidP="006B323A">
      <w:pPr>
        <w:spacing w:after="0" w:line="276" w:lineRule="auto"/>
        <w:jc w:val="center"/>
      </w:pPr>
      <w:r>
        <w:object w:dxaOrig="3353" w:dyaOrig="1766">
          <v:shape id="_x0000_i1111" type="#_x0000_t75" style="width:168pt;height:88.5pt" o:ole="">
            <v:imagedata r:id="rId177" o:title=""/>
          </v:shape>
          <o:OLEObject Type="Embed" ProgID="Visio.Drawing.15" ShapeID="_x0000_i1111" DrawAspect="Content" ObjectID="_1547422463" r:id="rId178"/>
        </w:object>
      </w:r>
    </w:p>
    <w:p w:rsidR="006B323A" w:rsidRPr="006B323A" w:rsidRDefault="006A3E1A" w:rsidP="006B323A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17</w:t>
      </w:r>
      <w:r w:rsidR="006B323A">
        <w:rPr>
          <w:rFonts w:ascii="Times New Roman" w:hAnsi="Times New Roman" w:cs="Times New Roman"/>
          <w:sz w:val="24"/>
        </w:rPr>
        <w:t xml:space="preserve"> Схема управления ключом К</w:t>
      </w:r>
      <w:r w:rsidR="006B323A" w:rsidRPr="006B323A">
        <w:rPr>
          <w:rFonts w:ascii="Times New Roman" w:hAnsi="Times New Roman" w:cs="Times New Roman"/>
          <w:sz w:val="24"/>
          <w:vertAlign w:val="subscript"/>
        </w:rPr>
        <w:t>1</w:t>
      </w:r>
    </w:p>
    <w:p w:rsidR="006B323A" w:rsidRPr="006B323A" w:rsidRDefault="006B323A" w:rsidP="006B323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6B323A">
        <w:rPr>
          <w:rFonts w:ascii="Times New Roman" w:hAnsi="Times New Roman" w:cs="Times New Roman"/>
          <w:sz w:val="24"/>
          <w:szCs w:val="28"/>
        </w:rPr>
        <w:t>Управление производится на основании сигналов от такт</w:t>
      </w:r>
      <w:r w:rsidR="00A6650D">
        <w:rPr>
          <w:rFonts w:ascii="Times New Roman" w:hAnsi="Times New Roman" w:cs="Times New Roman"/>
          <w:sz w:val="24"/>
          <w:szCs w:val="28"/>
        </w:rPr>
        <w:t>ового генератора и компаратора</w:t>
      </w:r>
      <w:r w:rsidRPr="006B323A">
        <w:rPr>
          <w:rFonts w:ascii="Times New Roman" w:hAnsi="Times New Roman" w:cs="Times New Roman"/>
          <w:sz w:val="24"/>
          <w:szCs w:val="28"/>
        </w:rPr>
        <w:t xml:space="preserve"> в соответствии со следующей таблицей истинности:</w:t>
      </w:r>
    </w:p>
    <w:tbl>
      <w:tblPr>
        <w:tblStyle w:val="a4"/>
        <w:tblW w:w="0" w:type="auto"/>
        <w:jc w:val="center"/>
        <w:tblLook w:val="0020" w:firstRow="1" w:lastRow="0" w:firstColumn="0" w:lastColumn="0" w:noHBand="0" w:noVBand="0"/>
      </w:tblPr>
      <w:tblGrid>
        <w:gridCol w:w="580"/>
        <w:gridCol w:w="848"/>
        <w:gridCol w:w="577"/>
        <w:gridCol w:w="697"/>
      </w:tblGrid>
      <w:tr w:rsidR="006B323A" w:rsidRPr="00F74430" w:rsidTr="00F74430">
        <w:trPr>
          <w:trHeight w:val="283"/>
          <w:jc w:val="center"/>
        </w:trPr>
        <w:tc>
          <w:tcPr>
            <w:tcW w:w="0" w:type="auto"/>
            <w:vAlign w:val="center"/>
          </w:tcPr>
          <w:p w:rsidR="006B323A" w:rsidRPr="00F74430" w:rsidRDefault="006B323A" w:rsidP="00F744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vertAlign w:val="subscript"/>
              </w:rPr>
            </w:pPr>
            <w:r w:rsidRPr="00F74430">
              <w:rPr>
                <w:rFonts w:ascii="Times New Roman" w:hAnsi="Times New Roman"/>
                <w:sz w:val="24"/>
                <w:szCs w:val="28"/>
                <w:lang w:val="en-US"/>
              </w:rPr>
              <w:t>U</w:t>
            </w:r>
            <w:r w:rsidRPr="00F74430">
              <w:rPr>
                <w:rFonts w:ascii="Times New Roman" w:hAnsi="Times New Roman"/>
                <w:sz w:val="24"/>
                <w:szCs w:val="28"/>
                <w:vertAlign w:val="subscript"/>
              </w:rPr>
              <w:t>ТГ</w:t>
            </w:r>
          </w:p>
        </w:tc>
        <w:tc>
          <w:tcPr>
            <w:tcW w:w="0" w:type="auto"/>
            <w:vAlign w:val="center"/>
          </w:tcPr>
          <w:p w:rsidR="006B323A" w:rsidRPr="00F74430" w:rsidRDefault="00F74430" w:rsidP="00F744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4430">
              <w:rPr>
                <w:rFonts w:ascii="Times New Roman" w:hAnsi="Times New Roman"/>
                <w:sz w:val="24"/>
                <w:szCs w:val="28"/>
                <w:lang w:val="en-US"/>
              </w:rPr>
              <w:sym w:font="Symbol" w:char="F060"/>
            </w:r>
            <w:r w:rsidRPr="00F74430">
              <w:rPr>
                <w:rFonts w:ascii="Times New Roman" w:hAnsi="Times New Roman"/>
                <w:sz w:val="24"/>
                <w:szCs w:val="28"/>
                <w:lang w:val="en-US"/>
              </w:rPr>
              <w:t>U</w:t>
            </w:r>
            <w:r w:rsidRPr="00F74430">
              <w:rPr>
                <w:rFonts w:ascii="Times New Roman" w:hAnsi="Times New Roman"/>
                <w:sz w:val="24"/>
                <w:szCs w:val="28"/>
                <w:vertAlign w:val="subscript"/>
              </w:rPr>
              <w:t>СМР</w:t>
            </w:r>
          </w:p>
        </w:tc>
        <w:tc>
          <w:tcPr>
            <w:tcW w:w="0" w:type="auto"/>
            <w:vAlign w:val="center"/>
          </w:tcPr>
          <w:p w:rsidR="006B323A" w:rsidRPr="00F74430" w:rsidRDefault="006B323A" w:rsidP="00F744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4430">
              <w:rPr>
                <w:rFonts w:ascii="Times New Roman" w:hAnsi="Times New Roman"/>
                <w:sz w:val="24"/>
                <w:szCs w:val="28"/>
                <w:lang w:val="en-US"/>
              </w:rPr>
              <w:t>U</w:t>
            </w:r>
            <w:r w:rsidR="00F74430">
              <w:rPr>
                <w:rFonts w:ascii="Times New Roman" w:hAnsi="Times New Roman"/>
                <w:sz w:val="24"/>
                <w:szCs w:val="28"/>
                <w:vertAlign w:val="subscript"/>
              </w:rPr>
              <w:t>К</w:t>
            </w:r>
            <w:r w:rsidRPr="00F74430">
              <w:rPr>
                <w:rFonts w:ascii="Times New Roman" w:hAnsi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</w:tcPr>
          <w:p w:rsidR="006B323A" w:rsidRPr="00F74430" w:rsidRDefault="00F74430" w:rsidP="00F74430">
            <w:pPr>
              <w:rPr>
                <w:rFonts w:ascii="Times New Roman" w:hAnsi="Times New Roman"/>
                <w:sz w:val="24"/>
                <w:szCs w:val="28"/>
              </w:rPr>
            </w:pPr>
            <w:r w:rsidRPr="00F74430">
              <w:rPr>
                <w:rFonts w:ascii="Times New Roman" w:hAnsi="Times New Roman"/>
                <w:sz w:val="24"/>
                <w:szCs w:val="28"/>
                <w:lang w:val="en-US"/>
              </w:rPr>
              <w:sym w:font="Symbol" w:char="F060"/>
            </w:r>
            <w:r w:rsidRPr="00F74430">
              <w:rPr>
                <w:rFonts w:ascii="Times New Roman" w:hAnsi="Times New Roman"/>
                <w:sz w:val="24"/>
                <w:szCs w:val="28"/>
                <w:lang w:val="en-US"/>
              </w:rPr>
              <w:t>U</w:t>
            </w:r>
            <w:r>
              <w:rPr>
                <w:rFonts w:ascii="Times New Roman" w:hAnsi="Times New Roman"/>
                <w:sz w:val="24"/>
                <w:szCs w:val="28"/>
                <w:vertAlign w:val="subscript"/>
              </w:rPr>
              <w:t>К1</w:t>
            </w:r>
          </w:p>
        </w:tc>
      </w:tr>
      <w:tr w:rsidR="006B323A" w:rsidRPr="00F74430" w:rsidTr="00F74430">
        <w:trPr>
          <w:trHeight w:val="283"/>
          <w:jc w:val="center"/>
        </w:trPr>
        <w:tc>
          <w:tcPr>
            <w:tcW w:w="0" w:type="auto"/>
            <w:vAlign w:val="center"/>
          </w:tcPr>
          <w:p w:rsidR="006B323A" w:rsidRPr="00F74430" w:rsidRDefault="006B323A" w:rsidP="00F744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443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6B323A" w:rsidRPr="00F74430" w:rsidRDefault="006B323A" w:rsidP="00F744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443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6B323A" w:rsidRPr="00F74430" w:rsidRDefault="006B323A" w:rsidP="00F744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443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6B323A" w:rsidRPr="00F74430" w:rsidRDefault="006B323A" w:rsidP="00F744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443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6B323A" w:rsidRPr="00F74430" w:rsidTr="00F74430">
        <w:trPr>
          <w:trHeight w:val="283"/>
          <w:jc w:val="center"/>
        </w:trPr>
        <w:tc>
          <w:tcPr>
            <w:tcW w:w="0" w:type="auto"/>
            <w:vAlign w:val="center"/>
          </w:tcPr>
          <w:p w:rsidR="006B323A" w:rsidRPr="00F74430" w:rsidRDefault="006B323A" w:rsidP="00F744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443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6B323A" w:rsidRPr="00F74430" w:rsidRDefault="006B323A" w:rsidP="00F744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443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6B323A" w:rsidRPr="00F74430" w:rsidRDefault="006B323A" w:rsidP="00F744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443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6B323A" w:rsidRPr="00F74430" w:rsidRDefault="006B323A" w:rsidP="00F744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443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6B323A" w:rsidRPr="00F74430" w:rsidTr="00F74430">
        <w:trPr>
          <w:trHeight w:val="283"/>
          <w:jc w:val="center"/>
        </w:trPr>
        <w:tc>
          <w:tcPr>
            <w:tcW w:w="0" w:type="auto"/>
            <w:vAlign w:val="center"/>
          </w:tcPr>
          <w:p w:rsidR="006B323A" w:rsidRPr="00F74430" w:rsidRDefault="006B323A" w:rsidP="00F744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443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6B323A" w:rsidRPr="00F74430" w:rsidRDefault="006B323A" w:rsidP="00F744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443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6B323A" w:rsidRPr="00F74430" w:rsidRDefault="006B323A" w:rsidP="00F744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443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6B323A" w:rsidRPr="00F74430" w:rsidRDefault="006B323A" w:rsidP="00F744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443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</w:tbl>
    <w:p w:rsidR="006B323A" w:rsidRDefault="00A6650D" w:rsidP="00F64FC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Таким образом, замыкание ключа К</w:t>
      </w:r>
      <w:r w:rsidRPr="00A6650D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8"/>
        </w:rPr>
        <w:t xml:space="preserve"> задается тактовым генератором, а размыкание – компаратором.</w:t>
      </w:r>
    </w:p>
    <w:p w:rsidR="00A6650D" w:rsidRDefault="00793443" w:rsidP="00F64FC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Построение полной схемы</w:t>
      </w:r>
      <w:r w:rsidR="00A865AD">
        <w:rPr>
          <w:rFonts w:ascii="Times New Roman" w:hAnsi="Times New Roman" w:cs="Times New Roman"/>
          <w:sz w:val="24"/>
          <w:szCs w:val="28"/>
        </w:rPr>
        <w:t xml:space="preserve"> аналогично таким же рассуждениям. </w:t>
      </w:r>
    </w:p>
    <w:p w:rsidR="00A865AD" w:rsidRPr="00A6650D" w:rsidRDefault="003B7781" w:rsidP="00A865A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Разработанную схему</w:t>
      </w:r>
      <w:r w:rsidR="00A865AD">
        <w:rPr>
          <w:rFonts w:ascii="Times New Roman" w:hAnsi="Times New Roman" w:cs="Times New Roman"/>
          <w:sz w:val="24"/>
          <w:szCs w:val="28"/>
        </w:rPr>
        <w:t xml:space="preserve"> блока управления ключами целесообразно проверить в </w:t>
      </w:r>
      <w:r>
        <w:rPr>
          <w:rFonts w:ascii="Times New Roman" w:hAnsi="Times New Roman" w:cs="Times New Roman"/>
          <w:sz w:val="24"/>
          <w:szCs w:val="28"/>
        </w:rPr>
        <w:t>имитационной среде моделирования (напр.,</w:t>
      </w:r>
      <w:r w:rsidR="00A865A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865AD" w:rsidRPr="00A865AD">
        <w:rPr>
          <w:rFonts w:ascii="Times New Roman" w:hAnsi="Times New Roman" w:cs="Times New Roman"/>
          <w:sz w:val="24"/>
          <w:szCs w:val="28"/>
        </w:rPr>
        <w:t>Multisim</w:t>
      </w:r>
      <w:proofErr w:type="spellEnd"/>
      <w:r>
        <w:rPr>
          <w:rFonts w:ascii="Times New Roman" w:hAnsi="Times New Roman" w:cs="Times New Roman"/>
          <w:sz w:val="24"/>
          <w:szCs w:val="28"/>
        </w:rPr>
        <w:t>)</w:t>
      </w:r>
      <w:r w:rsidR="002724D8">
        <w:rPr>
          <w:rFonts w:ascii="Times New Roman" w:hAnsi="Times New Roman" w:cs="Times New Roman"/>
          <w:sz w:val="24"/>
          <w:szCs w:val="28"/>
        </w:rPr>
        <w:t>.</w:t>
      </w:r>
    </w:p>
    <w:p w:rsidR="009D014D" w:rsidRDefault="002724D8" w:rsidP="00BB208C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  <w:r>
        <w:rPr>
          <w:rFonts w:ascii="Times New Roman" w:hAnsi="Times New Roman" w:cs="Times New Roman"/>
          <w:sz w:val="24"/>
          <w:szCs w:val="28"/>
        </w:rPr>
        <w:lastRenderedPageBreak/>
        <w:t>РАСЧЕТ УСИЛИТЕЛЯ МОЩНОСТИ</w:t>
      </w:r>
    </w:p>
    <w:p w:rsidR="002724D8" w:rsidRDefault="00744538" w:rsidP="00C422B8">
      <w:pPr>
        <w:pStyle w:val="a3"/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Усилителем мощности </w:t>
      </w:r>
      <w:r w:rsidR="00C422B8">
        <w:rPr>
          <w:rFonts w:ascii="Times New Roman" w:hAnsi="Times New Roman" w:cs="Times New Roman"/>
          <w:sz w:val="24"/>
          <w:szCs w:val="28"/>
        </w:rPr>
        <w:t xml:space="preserve">называют усилитель, предназначенный для обеспечения заданной мощности нагрузки </w:t>
      </w:r>
      <w:r w:rsidR="00C422B8">
        <w:rPr>
          <w:rFonts w:ascii="Times New Roman" w:hAnsi="Times New Roman" w:cs="Times New Roman"/>
          <w:sz w:val="24"/>
          <w:szCs w:val="28"/>
          <w:lang w:val="en-US"/>
        </w:rPr>
        <w:t>P</w:t>
      </w:r>
      <w:r w:rsidR="00C422B8">
        <w:rPr>
          <w:rFonts w:ascii="Times New Roman" w:hAnsi="Times New Roman" w:cs="Times New Roman"/>
          <w:sz w:val="24"/>
          <w:szCs w:val="28"/>
          <w:vertAlign w:val="subscript"/>
        </w:rPr>
        <w:t>Н</w:t>
      </w:r>
      <w:r w:rsidR="00C422B8">
        <w:rPr>
          <w:rFonts w:ascii="Times New Roman" w:hAnsi="Times New Roman" w:cs="Times New Roman"/>
          <w:sz w:val="24"/>
          <w:szCs w:val="28"/>
        </w:rPr>
        <w:t xml:space="preserve"> при заданном сопротивлении нагрузки </w:t>
      </w:r>
      <w:r w:rsidR="00C422B8">
        <w:rPr>
          <w:rFonts w:ascii="Times New Roman" w:hAnsi="Times New Roman" w:cs="Times New Roman"/>
          <w:sz w:val="24"/>
          <w:szCs w:val="28"/>
          <w:lang w:val="en-US"/>
        </w:rPr>
        <w:t>R</w:t>
      </w:r>
      <w:r w:rsidR="00C422B8">
        <w:rPr>
          <w:rFonts w:ascii="Times New Roman" w:hAnsi="Times New Roman" w:cs="Times New Roman"/>
          <w:sz w:val="24"/>
          <w:szCs w:val="28"/>
          <w:vertAlign w:val="subscript"/>
          <w:lang w:val="en-US"/>
        </w:rPr>
        <w:t>H</w:t>
      </w:r>
      <w:r w:rsidR="00C422B8">
        <w:rPr>
          <w:rFonts w:ascii="Times New Roman" w:hAnsi="Times New Roman" w:cs="Times New Roman"/>
          <w:sz w:val="24"/>
          <w:szCs w:val="28"/>
        </w:rPr>
        <w:t>.</w:t>
      </w:r>
    </w:p>
    <w:p w:rsidR="00AD5B41" w:rsidRDefault="00B44261" w:rsidP="00B44261">
      <w:pPr>
        <w:pStyle w:val="a3"/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Усилители мощности должны обеспечивать минимально возможный </w:t>
      </w:r>
      <w:r w:rsidR="00C02953">
        <w:rPr>
          <w:rFonts w:ascii="Times New Roman" w:hAnsi="Times New Roman" w:cs="Times New Roman"/>
          <w:sz w:val="24"/>
          <w:szCs w:val="28"/>
        </w:rPr>
        <w:t xml:space="preserve">уровень нелинейных искажений, и </w:t>
      </w:r>
      <w:r w:rsidR="007071D4">
        <w:rPr>
          <w:rFonts w:ascii="Times New Roman" w:hAnsi="Times New Roman" w:cs="Times New Roman"/>
          <w:sz w:val="24"/>
          <w:szCs w:val="28"/>
        </w:rPr>
        <w:t>в то же время достаточный</w:t>
      </w:r>
      <w:r w:rsidR="00A8532B">
        <w:rPr>
          <w:rFonts w:ascii="Times New Roman" w:hAnsi="Times New Roman" w:cs="Times New Roman"/>
          <w:sz w:val="24"/>
          <w:szCs w:val="28"/>
        </w:rPr>
        <w:t xml:space="preserve"> КПД. Уровень нелинейных искажений и КПД усилителя мощности во многом зависят от начального режима работы транзисторов. Транзисторы, работающи</w:t>
      </w:r>
      <w:r w:rsidR="007071D4">
        <w:rPr>
          <w:rFonts w:ascii="Times New Roman" w:hAnsi="Times New Roman" w:cs="Times New Roman"/>
          <w:sz w:val="24"/>
          <w:szCs w:val="28"/>
        </w:rPr>
        <w:t>е</w:t>
      </w:r>
      <w:r w:rsidR="00A8532B">
        <w:rPr>
          <w:rFonts w:ascii="Times New Roman" w:hAnsi="Times New Roman" w:cs="Times New Roman"/>
          <w:sz w:val="24"/>
          <w:szCs w:val="28"/>
        </w:rPr>
        <w:t xml:space="preserve"> в режиме класса А, позволяют уменьшить уровень нелинейных искажений, а транзисторы классов В и АВ </w:t>
      </w:r>
      <w:r w:rsidR="00AD5B41">
        <w:rPr>
          <w:rFonts w:ascii="Times New Roman" w:hAnsi="Times New Roman" w:cs="Times New Roman"/>
          <w:sz w:val="24"/>
          <w:szCs w:val="28"/>
        </w:rPr>
        <w:t>–</w:t>
      </w:r>
      <w:r w:rsidR="00A8532B">
        <w:rPr>
          <w:rFonts w:ascii="Times New Roman" w:hAnsi="Times New Roman" w:cs="Times New Roman"/>
          <w:sz w:val="24"/>
          <w:szCs w:val="28"/>
        </w:rPr>
        <w:t xml:space="preserve"> </w:t>
      </w:r>
      <w:r w:rsidR="00AD5B41">
        <w:rPr>
          <w:rFonts w:ascii="Times New Roman" w:hAnsi="Times New Roman" w:cs="Times New Roman"/>
          <w:sz w:val="24"/>
          <w:szCs w:val="28"/>
        </w:rPr>
        <w:t>увеличить КПД.</w:t>
      </w:r>
    </w:p>
    <w:p w:rsidR="00AD5B41" w:rsidRDefault="00AD5B41" w:rsidP="00B44261">
      <w:pPr>
        <w:pStyle w:val="a3"/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Усилители мощности бывают однотактные и двухтактные, причем первые работают в режиме класса А, а вторые – в режиме классов В или АВ. </w:t>
      </w:r>
    </w:p>
    <w:p w:rsidR="00DC67F8" w:rsidRDefault="000E6B23" w:rsidP="00DC67F8">
      <w:pPr>
        <w:pStyle w:val="a3"/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8"/>
        </w:rPr>
      </w:pPr>
      <w:r w:rsidRPr="000E6B23">
        <w:rPr>
          <w:rFonts w:ascii="Times New Roman" w:hAnsi="Times New Roman" w:cs="Times New Roman"/>
          <w:sz w:val="24"/>
        </w:rPr>
        <w:t>Однотактные схемы выходных каскадов используют только режим усиления класса А. В таких каскадах нагрузка R</w:t>
      </w:r>
      <w:r w:rsidRPr="000E6B23">
        <w:rPr>
          <w:rFonts w:ascii="Times New Roman" w:hAnsi="Times New Roman" w:cs="Times New Roman"/>
          <w:sz w:val="24"/>
          <w:vertAlign w:val="subscript"/>
        </w:rPr>
        <w:t>Н</w:t>
      </w:r>
      <w:r w:rsidRPr="000E6B23">
        <w:rPr>
          <w:rFonts w:ascii="Times New Roman" w:hAnsi="Times New Roman" w:cs="Times New Roman"/>
          <w:sz w:val="24"/>
        </w:rPr>
        <w:t xml:space="preserve"> включается непосредственно в цепь коллектора или эмиттера транзистора. </w:t>
      </w:r>
      <w:r w:rsidR="006A3E1A">
        <w:rPr>
          <w:rFonts w:ascii="Times New Roman" w:hAnsi="Times New Roman" w:cs="Times New Roman"/>
          <w:sz w:val="24"/>
        </w:rPr>
        <w:t xml:space="preserve">На рис. 18 </w:t>
      </w:r>
      <w:r>
        <w:rPr>
          <w:rFonts w:ascii="Times New Roman" w:hAnsi="Times New Roman" w:cs="Times New Roman"/>
          <w:sz w:val="24"/>
        </w:rPr>
        <w:t>изображена т</w:t>
      </w:r>
      <w:r w:rsidRPr="000E6B23">
        <w:rPr>
          <w:rFonts w:ascii="Times New Roman" w:hAnsi="Times New Roman" w:cs="Times New Roman"/>
          <w:sz w:val="24"/>
        </w:rPr>
        <w:t>иповая схема однотактного каскада</w:t>
      </w:r>
      <w:r>
        <w:rPr>
          <w:rFonts w:ascii="Times New Roman" w:hAnsi="Times New Roman" w:cs="Times New Roman"/>
          <w:sz w:val="24"/>
        </w:rPr>
        <w:t xml:space="preserve"> </w:t>
      </w:r>
      <w:r w:rsidRPr="000E6B23">
        <w:rPr>
          <w:rFonts w:ascii="Times New Roman" w:hAnsi="Times New Roman" w:cs="Times New Roman"/>
          <w:sz w:val="24"/>
        </w:rPr>
        <w:t>с транзистором, включённым по схеме с ОЭ. Данная схема им</w:t>
      </w:r>
      <w:r>
        <w:rPr>
          <w:rFonts w:ascii="Times New Roman" w:hAnsi="Times New Roman" w:cs="Times New Roman"/>
          <w:sz w:val="24"/>
        </w:rPr>
        <w:t>еет усилительный транзистор (VT</w:t>
      </w:r>
      <w:r w:rsidRPr="000E6B23">
        <w:rPr>
          <w:rFonts w:ascii="Times New Roman" w:hAnsi="Times New Roman" w:cs="Times New Roman"/>
          <w:sz w:val="24"/>
        </w:rPr>
        <w:t xml:space="preserve">) и </w:t>
      </w:r>
      <w:r>
        <w:rPr>
          <w:rFonts w:ascii="Times New Roman" w:hAnsi="Times New Roman" w:cs="Times New Roman"/>
          <w:sz w:val="24"/>
        </w:rPr>
        <w:t xml:space="preserve">нагрузку </w:t>
      </w:r>
      <w:r>
        <w:rPr>
          <w:rFonts w:ascii="Times New Roman" w:hAnsi="Times New Roman" w:cs="Times New Roman"/>
          <w:sz w:val="24"/>
          <w:lang w:val="en-US"/>
        </w:rPr>
        <w:t>R</w:t>
      </w:r>
      <w:r w:rsidRPr="000E6B23">
        <w:rPr>
          <w:rFonts w:ascii="Times New Roman" w:hAnsi="Times New Roman" w:cs="Times New Roman"/>
          <w:sz w:val="24"/>
          <w:vertAlign w:val="subscript"/>
        </w:rPr>
        <w:t>Н</w:t>
      </w:r>
      <w:r>
        <w:rPr>
          <w:rFonts w:ascii="Times New Roman" w:hAnsi="Times New Roman" w:cs="Times New Roman"/>
          <w:sz w:val="24"/>
        </w:rPr>
        <w:t>,</w:t>
      </w:r>
      <w:r w:rsidRPr="000E6B2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резисторы R</w:t>
      </w:r>
      <w:r w:rsidRPr="000E6B23"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>, R</w:t>
      </w:r>
      <w:r w:rsidRPr="000E6B23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, R</w:t>
      </w:r>
      <w:r w:rsidRPr="000E6B23">
        <w:rPr>
          <w:rFonts w:ascii="Times New Roman" w:hAnsi="Times New Roman" w:cs="Times New Roman"/>
          <w:sz w:val="24"/>
          <w:vertAlign w:val="subscript"/>
        </w:rPr>
        <w:t>Э</w:t>
      </w:r>
      <w:r>
        <w:rPr>
          <w:rFonts w:ascii="Times New Roman" w:hAnsi="Times New Roman" w:cs="Times New Roman"/>
          <w:sz w:val="24"/>
        </w:rPr>
        <w:t xml:space="preserve"> и конденсатор С</w:t>
      </w:r>
      <w:r w:rsidRPr="000E6B23">
        <w:rPr>
          <w:rFonts w:ascii="Times New Roman" w:hAnsi="Times New Roman" w:cs="Times New Roman"/>
          <w:sz w:val="24"/>
          <w:vertAlign w:val="subscript"/>
        </w:rPr>
        <w:t>Э</w:t>
      </w:r>
      <w:r w:rsidRPr="000E6B23">
        <w:rPr>
          <w:rFonts w:ascii="Times New Roman" w:hAnsi="Times New Roman" w:cs="Times New Roman"/>
          <w:sz w:val="24"/>
        </w:rPr>
        <w:t xml:space="preserve"> являются элементами цепей питания, а конденсатор С</w:t>
      </w:r>
      <w:r w:rsidRPr="000E6B23">
        <w:rPr>
          <w:rFonts w:ascii="Times New Roman" w:hAnsi="Times New Roman" w:cs="Times New Roman"/>
          <w:sz w:val="24"/>
          <w:vertAlign w:val="subscript"/>
        </w:rPr>
        <w:t>P</w:t>
      </w:r>
      <w:r w:rsidRPr="000E6B23">
        <w:rPr>
          <w:rFonts w:ascii="Times New Roman" w:hAnsi="Times New Roman" w:cs="Times New Roman"/>
          <w:sz w:val="24"/>
        </w:rPr>
        <w:t xml:space="preserve"> служит для связи с предыдущим каскадом.</w:t>
      </w:r>
      <w:r w:rsidR="00DC67F8" w:rsidRPr="00DC67F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C67F8" w:rsidRPr="00B44261" w:rsidRDefault="00DC67F8" w:rsidP="00DC67F8">
      <w:pPr>
        <w:pStyle w:val="a3"/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Однотактные усилители мощности применяются при относительно малых выходных мощностях (единицы ватт).  </w:t>
      </w:r>
      <w:r w:rsidRPr="00DC67F8">
        <w:rPr>
          <w:rFonts w:ascii="Times New Roman" w:hAnsi="Times New Roman" w:cs="Times New Roman"/>
          <w:sz w:val="24"/>
          <w:szCs w:val="28"/>
        </w:rPr>
        <w:t xml:space="preserve">Электрический КПД усилительного </w:t>
      </w:r>
      <w:r w:rsidRPr="00DC67F8">
        <w:rPr>
          <w:rFonts w:ascii="Times New Roman" w:hAnsi="Times New Roman" w:cs="Times New Roman"/>
          <w:sz w:val="24"/>
          <w:szCs w:val="28"/>
        </w:rPr>
        <w:lastRenderedPageBreak/>
        <w:t>каскада в режиме усиления класса А практи</w:t>
      </w:r>
      <w:r>
        <w:rPr>
          <w:rFonts w:ascii="Times New Roman" w:hAnsi="Times New Roman" w:cs="Times New Roman"/>
          <w:sz w:val="24"/>
          <w:szCs w:val="28"/>
        </w:rPr>
        <w:t xml:space="preserve">чески не превышает 0,25 – 0,475. </w:t>
      </w:r>
    </w:p>
    <w:p w:rsidR="00DC67F8" w:rsidRDefault="007071D4" w:rsidP="00DC67F8">
      <w:pPr>
        <w:pStyle w:val="a3"/>
        <w:spacing w:after="0" w:line="276" w:lineRule="auto"/>
        <w:ind w:left="0" w:firstLine="708"/>
      </w:pPr>
      <w:r>
        <w:object w:dxaOrig="3694" w:dyaOrig="3345">
          <v:shape id="_x0000_i1112" type="#_x0000_t75" style="width:184.5pt;height:156.75pt" o:ole="">
            <v:imagedata r:id="rId179" o:title="" croptop="1176f" cropbottom="2939f"/>
          </v:shape>
          <o:OLEObject Type="Embed" ProgID="Visio.Drawing.15" ShapeID="_x0000_i1112" DrawAspect="Content" ObjectID="_1547422464" r:id="rId180"/>
        </w:object>
      </w:r>
    </w:p>
    <w:p w:rsidR="00DC67F8" w:rsidRDefault="006A3E1A" w:rsidP="00DC67F8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Рис.18</w:t>
      </w:r>
      <w:r w:rsidR="00DC67F8">
        <w:rPr>
          <w:rFonts w:ascii="Times New Roman" w:hAnsi="Times New Roman" w:cs="Times New Roman"/>
          <w:sz w:val="24"/>
        </w:rPr>
        <w:t xml:space="preserve"> </w:t>
      </w:r>
      <w:r w:rsidR="00DC67F8" w:rsidRPr="000E6B23">
        <w:rPr>
          <w:rFonts w:ascii="Times New Roman" w:hAnsi="Times New Roman" w:cs="Times New Roman"/>
          <w:sz w:val="24"/>
        </w:rPr>
        <w:t>Типовая схема однотактного каскада</w:t>
      </w:r>
    </w:p>
    <w:p w:rsidR="00C92C50" w:rsidRDefault="00C92C50" w:rsidP="00C92C50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Максимальный возможный КПД обеспечивают двухтактные усилители мощности, рабо</w:t>
      </w:r>
      <w:r w:rsidR="006A3E1A">
        <w:rPr>
          <w:rFonts w:ascii="Times New Roman" w:hAnsi="Times New Roman" w:cs="Times New Roman"/>
          <w:sz w:val="24"/>
        </w:rPr>
        <w:t>тающие в режиме класса В (рис.</w:t>
      </w:r>
      <w:proofErr w:type="gramStart"/>
      <w:r w:rsidR="006A3E1A">
        <w:rPr>
          <w:rFonts w:ascii="Times New Roman" w:hAnsi="Times New Roman" w:cs="Times New Roman"/>
          <w:sz w:val="24"/>
        </w:rPr>
        <w:t>19</w:t>
      </w:r>
      <w:proofErr w:type="gramEnd"/>
      <w:r w:rsidR="006B6D4D">
        <w:rPr>
          <w:rFonts w:ascii="Times New Roman" w:hAnsi="Times New Roman" w:cs="Times New Roman"/>
          <w:sz w:val="24"/>
        </w:rPr>
        <w:t xml:space="preserve"> а</w:t>
      </w:r>
      <w:r>
        <w:rPr>
          <w:rFonts w:ascii="Times New Roman" w:hAnsi="Times New Roman" w:cs="Times New Roman"/>
          <w:sz w:val="24"/>
        </w:rPr>
        <w:t xml:space="preserve">). КПД таких усилителей составляет порядка 78%. </w:t>
      </w:r>
    </w:p>
    <w:p w:rsidR="00C92C50" w:rsidRPr="00C92C50" w:rsidRDefault="00C92C50" w:rsidP="00C92C50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поступлении на вход усилителя положительной полуволны напряжения </w:t>
      </w:r>
      <w:r>
        <w:rPr>
          <w:rFonts w:ascii="Times New Roman" w:hAnsi="Times New Roman" w:cs="Times New Roman"/>
          <w:sz w:val="24"/>
          <w:lang w:val="en-US"/>
        </w:rPr>
        <w:t>U</w:t>
      </w:r>
      <w:r w:rsidRPr="00C92C50">
        <w:rPr>
          <w:rFonts w:ascii="Times New Roman" w:hAnsi="Times New Roman" w:cs="Times New Roman"/>
          <w:sz w:val="24"/>
          <w:vertAlign w:val="subscript"/>
        </w:rPr>
        <w:t>ВХ</w:t>
      </w:r>
      <w:r>
        <w:rPr>
          <w:rFonts w:ascii="Times New Roman" w:hAnsi="Times New Roman" w:cs="Times New Roman"/>
          <w:sz w:val="24"/>
        </w:rPr>
        <w:t xml:space="preserve"> транзистор </w:t>
      </w:r>
      <w:r>
        <w:rPr>
          <w:rFonts w:ascii="Times New Roman" w:hAnsi="Times New Roman" w:cs="Times New Roman"/>
          <w:sz w:val="24"/>
          <w:lang w:val="en-US"/>
        </w:rPr>
        <w:t>VT</w:t>
      </w:r>
      <w:r w:rsidRPr="00C92C50"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 xml:space="preserve"> работает в режиме усиления, а транзистор </w:t>
      </w:r>
      <w:r>
        <w:rPr>
          <w:rFonts w:ascii="Times New Roman" w:hAnsi="Times New Roman" w:cs="Times New Roman"/>
          <w:sz w:val="24"/>
          <w:lang w:val="en-US"/>
        </w:rPr>
        <w:t>VT</w:t>
      </w:r>
      <w:r w:rsidRPr="00C92C50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– в режиме отсечки. При поступлении отрицательной полуволны транзисторы меняются ролями. Т.к. напряжение между базой и эмиттером открытого транзистора мало (0,7 В), напряжение </w:t>
      </w:r>
      <w:r>
        <w:rPr>
          <w:rFonts w:ascii="Times New Roman" w:hAnsi="Times New Roman" w:cs="Times New Roman"/>
          <w:sz w:val="24"/>
          <w:lang w:val="en-US"/>
        </w:rPr>
        <w:t>U</w:t>
      </w:r>
      <w:r w:rsidRPr="00C92C50">
        <w:rPr>
          <w:rFonts w:ascii="Times New Roman" w:hAnsi="Times New Roman" w:cs="Times New Roman"/>
          <w:sz w:val="24"/>
          <w:vertAlign w:val="subscript"/>
        </w:rPr>
        <w:t>ВЫХ</w:t>
      </w:r>
      <w:r>
        <w:rPr>
          <w:rFonts w:ascii="Times New Roman" w:hAnsi="Times New Roman" w:cs="Times New Roman"/>
          <w:sz w:val="24"/>
        </w:rPr>
        <w:t xml:space="preserve"> близко к напряжению </w:t>
      </w:r>
      <w:r>
        <w:rPr>
          <w:rFonts w:ascii="Times New Roman" w:hAnsi="Times New Roman" w:cs="Times New Roman"/>
          <w:sz w:val="24"/>
          <w:lang w:val="en-US"/>
        </w:rPr>
        <w:t>U</w:t>
      </w:r>
      <w:r w:rsidRPr="00C92C50">
        <w:rPr>
          <w:rFonts w:ascii="Times New Roman" w:hAnsi="Times New Roman" w:cs="Times New Roman"/>
          <w:sz w:val="24"/>
          <w:vertAlign w:val="subscript"/>
        </w:rPr>
        <w:t>ВХ</w:t>
      </w:r>
      <w:r>
        <w:rPr>
          <w:rFonts w:ascii="Times New Roman" w:hAnsi="Times New Roman" w:cs="Times New Roman"/>
          <w:sz w:val="24"/>
        </w:rPr>
        <w:t xml:space="preserve">. Однако выходное напряжение оказывается искаженным из-за влияния нелинейности входных характеристик транзисторов. </w:t>
      </w:r>
    </w:p>
    <w:p w:rsidR="00DC67F8" w:rsidRDefault="00DC67F8">
      <w:pPr>
        <w:pStyle w:val="a3"/>
        <w:spacing w:after="0" w:line="276" w:lineRule="auto"/>
        <w:ind w:left="0" w:firstLine="708"/>
      </w:pPr>
    </w:p>
    <w:p w:rsidR="00C92C50" w:rsidRPr="00C92C50" w:rsidRDefault="007071D4" w:rsidP="007071D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  <w:r>
        <w:object w:dxaOrig="7698" w:dyaOrig="3919">
          <v:shape id="_x0000_i1113" type="#_x0000_t75" style="width:291.75pt;height:139.5pt" o:ole="">
            <v:imagedata r:id="rId181" o:title="" croptop="2648f" cropbottom="1324f"/>
          </v:shape>
          <o:OLEObject Type="Embed" ProgID="Visio.Drawing.15" ShapeID="_x0000_i1113" DrawAspect="Content" ObjectID="_1547422465" r:id="rId182"/>
        </w:object>
      </w:r>
      <w:r w:rsidR="006A3E1A">
        <w:rPr>
          <w:rFonts w:ascii="Times New Roman" w:hAnsi="Times New Roman" w:cs="Times New Roman"/>
          <w:sz w:val="24"/>
        </w:rPr>
        <w:t>Рис. 19</w:t>
      </w:r>
      <w:r w:rsidR="006B6D4D">
        <w:rPr>
          <w:rFonts w:ascii="Times New Roman" w:hAnsi="Times New Roman" w:cs="Times New Roman"/>
          <w:sz w:val="24"/>
        </w:rPr>
        <w:t xml:space="preserve"> Двухтактные</w:t>
      </w:r>
      <w:r w:rsidR="00BB208C">
        <w:rPr>
          <w:rFonts w:ascii="Times New Roman" w:hAnsi="Times New Roman" w:cs="Times New Roman"/>
          <w:sz w:val="24"/>
        </w:rPr>
        <w:t xml:space="preserve"> усилител</w:t>
      </w:r>
      <w:r w:rsidR="006B6D4D">
        <w:rPr>
          <w:rFonts w:ascii="Times New Roman" w:hAnsi="Times New Roman" w:cs="Times New Roman"/>
          <w:sz w:val="24"/>
        </w:rPr>
        <w:t>и</w:t>
      </w:r>
      <w:r w:rsidR="00BB208C">
        <w:rPr>
          <w:rFonts w:ascii="Times New Roman" w:hAnsi="Times New Roman" w:cs="Times New Roman"/>
          <w:sz w:val="24"/>
        </w:rPr>
        <w:t xml:space="preserve"> мощности на биполярных транзисторах</w:t>
      </w:r>
      <w:r w:rsidR="006B6D4D">
        <w:rPr>
          <w:rFonts w:ascii="Times New Roman" w:hAnsi="Times New Roman" w:cs="Times New Roman"/>
          <w:sz w:val="24"/>
        </w:rPr>
        <w:t>: а) класса В; б) класса АВ</w:t>
      </w:r>
    </w:p>
    <w:p w:rsidR="00DC67F8" w:rsidRDefault="00BB208C">
      <w:pPr>
        <w:pStyle w:val="a3"/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Для уменьшения нелинейных искажений обеспечивают некоторое начальное смещение на входах транзисторов и тем самым переводят их в</w:t>
      </w:r>
      <w:r w:rsidR="006A3E1A">
        <w:rPr>
          <w:rFonts w:ascii="Times New Roman" w:hAnsi="Times New Roman" w:cs="Times New Roman"/>
          <w:sz w:val="24"/>
          <w:szCs w:val="28"/>
        </w:rPr>
        <w:t xml:space="preserve"> режим класса АВ (рис. 19</w:t>
      </w:r>
      <w:r w:rsidR="006B6D4D">
        <w:rPr>
          <w:rFonts w:ascii="Times New Roman" w:hAnsi="Times New Roman" w:cs="Times New Roman"/>
          <w:sz w:val="24"/>
          <w:szCs w:val="28"/>
        </w:rPr>
        <w:t xml:space="preserve"> б</w:t>
      </w:r>
      <w:r w:rsidR="00DC67F8">
        <w:rPr>
          <w:rFonts w:ascii="Times New Roman" w:hAnsi="Times New Roman" w:cs="Times New Roman"/>
          <w:sz w:val="24"/>
          <w:szCs w:val="28"/>
        </w:rPr>
        <w:t>).</w:t>
      </w:r>
      <w:r>
        <w:rPr>
          <w:rFonts w:ascii="Times New Roman" w:hAnsi="Times New Roman" w:cs="Times New Roman"/>
          <w:sz w:val="24"/>
          <w:szCs w:val="28"/>
        </w:rPr>
        <w:t xml:space="preserve"> При этом </w:t>
      </w:r>
      <w:r w:rsidR="00F055A9">
        <w:rPr>
          <w:rFonts w:ascii="Times New Roman" w:hAnsi="Times New Roman" w:cs="Times New Roman"/>
          <w:sz w:val="24"/>
          <w:szCs w:val="28"/>
        </w:rPr>
        <w:t>КПД несколько уменьшается.</w:t>
      </w:r>
    </w:p>
    <w:p w:rsidR="006B6D4D" w:rsidRDefault="00870A01">
      <w:pPr>
        <w:pStyle w:val="a3"/>
        <w:spacing w:after="0" w:line="276" w:lineRule="auto"/>
        <w:ind w:left="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Применение двухтактного усилителя мощности с операционным усилит</w:t>
      </w:r>
      <w:r w:rsidR="006A3E1A">
        <w:rPr>
          <w:rFonts w:ascii="Times New Roman" w:hAnsi="Times New Roman" w:cs="Times New Roman"/>
          <w:sz w:val="24"/>
        </w:rPr>
        <w:t>елем (рис.20</w:t>
      </w:r>
      <w:r>
        <w:rPr>
          <w:rFonts w:ascii="Times New Roman" w:hAnsi="Times New Roman" w:cs="Times New Roman"/>
          <w:sz w:val="24"/>
        </w:rPr>
        <w:t xml:space="preserve">) позволяет настолько уменьшить нелинейные искажения, что в большинстве случаев даже нет необходимости в дополнительных цепях смещения для каскада на транзисторах </w:t>
      </w:r>
      <w:r>
        <w:rPr>
          <w:rFonts w:ascii="Times New Roman" w:hAnsi="Times New Roman" w:cs="Times New Roman"/>
          <w:sz w:val="24"/>
          <w:lang w:val="en-US"/>
        </w:rPr>
        <w:t>VT</w:t>
      </w:r>
      <w:r w:rsidRPr="00870A01">
        <w:rPr>
          <w:rFonts w:ascii="Times New Roman" w:hAnsi="Times New Roman" w:cs="Times New Roman"/>
          <w:sz w:val="24"/>
          <w:vertAlign w:val="subscript"/>
        </w:rPr>
        <w:t>1</w:t>
      </w:r>
      <w:r w:rsidRPr="00870A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  <w:lang w:val="en-US"/>
        </w:rPr>
        <w:t>VT</w:t>
      </w:r>
      <w:r w:rsidRPr="00870A01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</w:p>
    <w:p w:rsidR="007071D4" w:rsidRDefault="007071D4" w:rsidP="007071D4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4"/>
        </w:rPr>
      </w:pPr>
      <w:r>
        <w:object w:dxaOrig="7435" w:dyaOrig="3813">
          <v:shape id="_x0000_i1114" type="#_x0000_t75" style="width:291.75pt;height:139.5pt" o:ole="">
            <v:imagedata r:id="rId183" o:title="" croptop="1638f" cropbottom="2949f"/>
          </v:shape>
          <o:OLEObject Type="Embed" ProgID="Visio.Drawing.15" ShapeID="_x0000_i1114" DrawAspect="Content" ObjectID="_1547422466" r:id="rId184"/>
        </w:object>
      </w:r>
      <w:r w:rsidR="006A3E1A">
        <w:rPr>
          <w:rFonts w:ascii="Times New Roman" w:hAnsi="Times New Roman" w:cs="Times New Roman"/>
          <w:sz w:val="24"/>
        </w:rPr>
        <w:t>Рис. 20</w:t>
      </w:r>
      <w:r w:rsidR="006B6D4D">
        <w:rPr>
          <w:rFonts w:ascii="Times New Roman" w:hAnsi="Times New Roman" w:cs="Times New Roman"/>
          <w:sz w:val="24"/>
        </w:rPr>
        <w:t xml:space="preserve"> Двухтактный усилитель мощности </w:t>
      </w:r>
      <w:r w:rsidR="00AE21D7">
        <w:rPr>
          <w:rFonts w:ascii="Times New Roman" w:hAnsi="Times New Roman" w:cs="Times New Roman"/>
          <w:sz w:val="24"/>
        </w:rPr>
        <w:t xml:space="preserve">с </w:t>
      </w:r>
      <w:r>
        <w:rPr>
          <w:rFonts w:ascii="Times New Roman" w:hAnsi="Times New Roman" w:cs="Times New Roman"/>
          <w:sz w:val="24"/>
        </w:rPr>
        <w:t>ОУ</w:t>
      </w:r>
    </w:p>
    <w:p w:rsidR="006A3E1A" w:rsidRDefault="007071D4" w:rsidP="007071D4">
      <w:pPr>
        <w:pStyle w:val="a3"/>
        <w:spacing w:after="0" w:line="276" w:lineRule="auto"/>
        <w:ind w:left="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Расчет усилителя мощности состоит в определении параметров элементов схемы усилителя, обеспечивающих необходимое усиление.</w:t>
      </w:r>
    </w:p>
    <w:p w:rsidR="00DC67F8" w:rsidRPr="00012240" w:rsidRDefault="00DC67F8" w:rsidP="00012240">
      <w:pPr>
        <w:rPr>
          <w:rFonts w:ascii="Times New Roman" w:hAnsi="Times New Roman" w:cs="Times New Roman"/>
          <w:sz w:val="24"/>
        </w:rPr>
      </w:pPr>
    </w:p>
    <w:sectPr w:rsidR="00DC67F8" w:rsidRPr="00012240" w:rsidSect="002F3C5C">
      <w:pgSz w:w="8392" w:h="11907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43A5"/>
    <w:multiLevelType w:val="hybridMultilevel"/>
    <w:tmpl w:val="99ACD3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3852AA"/>
    <w:multiLevelType w:val="hybridMultilevel"/>
    <w:tmpl w:val="12B40A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F80934"/>
    <w:multiLevelType w:val="hybridMultilevel"/>
    <w:tmpl w:val="866A1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8534D"/>
    <w:multiLevelType w:val="hybridMultilevel"/>
    <w:tmpl w:val="F88807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960524C"/>
    <w:multiLevelType w:val="hybridMultilevel"/>
    <w:tmpl w:val="2350F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15A59"/>
    <w:multiLevelType w:val="hybridMultilevel"/>
    <w:tmpl w:val="A0C429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A3497C"/>
    <w:multiLevelType w:val="hybridMultilevel"/>
    <w:tmpl w:val="301AC4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F9"/>
    <w:rsid w:val="00012240"/>
    <w:rsid w:val="00044F7D"/>
    <w:rsid w:val="00081C8F"/>
    <w:rsid w:val="0008537D"/>
    <w:rsid w:val="00097502"/>
    <w:rsid w:val="000A3F96"/>
    <w:rsid w:val="000B69D5"/>
    <w:rsid w:val="000E6B23"/>
    <w:rsid w:val="000F59B2"/>
    <w:rsid w:val="00115413"/>
    <w:rsid w:val="00167116"/>
    <w:rsid w:val="00184770"/>
    <w:rsid w:val="001903D3"/>
    <w:rsid w:val="00190A32"/>
    <w:rsid w:val="001B227E"/>
    <w:rsid w:val="001C24D6"/>
    <w:rsid w:val="002155A8"/>
    <w:rsid w:val="00236D35"/>
    <w:rsid w:val="00240B95"/>
    <w:rsid w:val="00240D75"/>
    <w:rsid w:val="00246501"/>
    <w:rsid w:val="002646D9"/>
    <w:rsid w:val="002724D8"/>
    <w:rsid w:val="002755C2"/>
    <w:rsid w:val="0027715B"/>
    <w:rsid w:val="00281B67"/>
    <w:rsid w:val="0028336F"/>
    <w:rsid w:val="002A2847"/>
    <w:rsid w:val="002D4DF4"/>
    <w:rsid w:val="002E56C1"/>
    <w:rsid w:val="002F2BC6"/>
    <w:rsid w:val="002F3C5C"/>
    <w:rsid w:val="002F57D1"/>
    <w:rsid w:val="00303904"/>
    <w:rsid w:val="00304221"/>
    <w:rsid w:val="003105E9"/>
    <w:rsid w:val="003159A5"/>
    <w:rsid w:val="003373A7"/>
    <w:rsid w:val="0035258D"/>
    <w:rsid w:val="00355DAD"/>
    <w:rsid w:val="0036418D"/>
    <w:rsid w:val="00376544"/>
    <w:rsid w:val="003A21CE"/>
    <w:rsid w:val="003A24C0"/>
    <w:rsid w:val="003B7781"/>
    <w:rsid w:val="003C5B8D"/>
    <w:rsid w:val="003D5209"/>
    <w:rsid w:val="00407516"/>
    <w:rsid w:val="004077FB"/>
    <w:rsid w:val="004B7727"/>
    <w:rsid w:val="0052035A"/>
    <w:rsid w:val="00554E8F"/>
    <w:rsid w:val="00555974"/>
    <w:rsid w:val="005761B6"/>
    <w:rsid w:val="00582570"/>
    <w:rsid w:val="005B4117"/>
    <w:rsid w:val="005D0FF9"/>
    <w:rsid w:val="005E3333"/>
    <w:rsid w:val="00610812"/>
    <w:rsid w:val="0061330E"/>
    <w:rsid w:val="0061386C"/>
    <w:rsid w:val="00614572"/>
    <w:rsid w:val="00666402"/>
    <w:rsid w:val="00682D93"/>
    <w:rsid w:val="00695B38"/>
    <w:rsid w:val="006A3E1A"/>
    <w:rsid w:val="006B323A"/>
    <w:rsid w:val="006B6D4D"/>
    <w:rsid w:val="006D6A5B"/>
    <w:rsid w:val="006E5A79"/>
    <w:rsid w:val="006F0806"/>
    <w:rsid w:val="007071D4"/>
    <w:rsid w:val="00744538"/>
    <w:rsid w:val="00772EE5"/>
    <w:rsid w:val="00793443"/>
    <w:rsid w:val="007D3BD7"/>
    <w:rsid w:val="007E0DE3"/>
    <w:rsid w:val="007E3B92"/>
    <w:rsid w:val="008063A5"/>
    <w:rsid w:val="008131B4"/>
    <w:rsid w:val="00833905"/>
    <w:rsid w:val="0086185A"/>
    <w:rsid w:val="00870A01"/>
    <w:rsid w:val="0087731D"/>
    <w:rsid w:val="008C37B3"/>
    <w:rsid w:val="008C5F42"/>
    <w:rsid w:val="008F0F22"/>
    <w:rsid w:val="008F1589"/>
    <w:rsid w:val="00952E37"/>
    <w:rsid w:val="0098197E"/>
    <w:rsid w:val="00986AAC"/>
    <w:rsid w:val="009A4E58"/>
    <w:rsid w:val="009A7406"/>
    <w:rsid w:val="009C5302"/>
    <w:rsid w:val="009C5476"/>
    <w:rsid w:val="009D014D"/>
    <w:rsid w:val="009E7CAA"/>
    <w:rsid w:val="009F0493"/>
    <w:rsid w:val="00A025FC"/>
    <w:rsid w:val="00A1723A"/>
    <w:rsid w:val="00A23EC7"/>
    <w:rsid w:val="00A34E04"/>
    <w:rsid w:val="00A356CC"/>
    <w:rsid w:val="00A54C1D"/>
    <w:rsid w:val="00A6061F"/>
    <w:rsid w:val="00A6650D"/>
    <w:rsid w:val="00A669C6"/>
    <w:rsid w:val="00A8532B"/>
    <w:rsid w:val="00A865AD"/>
    <w:rsid w:val="00A93DF5"/>
    <w:rsid w:val="00AB3885"/>
    <w:rsid w:val="00AD150F"/>
    <w:rsid w:val="00AD5B41"/>
    <w:rsid w:val="00AE1DEF"/>
    <w:rsid w:val="00AE21D7"/>
    <w:rsid w:val="00AF59A1"/>
    <w:rsid w:val="00B0533C"/>
    <w:rsid w:val="00B32FA2"/>
    <w:rsid w:val="00B44261"/>
    <w:rsid w:val="00B667B8"/>
    <w:rsid w:val="00B9503F"/>
    <w:rsid w:val="00BB208C"/>
    <w:rsid w:val="00BE7C48"/>
    <w:rsid w:val="00C02953"/>
    <w:rsid w:val="00C31E9D"/>
    <w:rsid w:val="00C422B8"/>
    <w:rsid w:val="00C628CE"/>
    <w:rsid w:val="00C641BA"/>
    <w:rsid w:val="00C8348B"/>
    <w:rsid w:val="00C92C50"/>
    <w:rsid w:val="00CA68E9"/>
    <w:rsid w:val="00CB1DB1"/>
    <w:rsid w:val="00CB3D4E"/>
    <w:rsid w:val="00CF70DD"/>
    <w:rsid w:val="00D631A3"/>
    <w:rsid w:val="00DA61D8"/>
    <w:rsid w:val="00DB37AB"/>
    <w:rsid w:val="00DC1DA2"/>
    <w:rsid w:val="00DC3D0A"/>
    <w:rsid w:val="00DC6574"/>
    <w:rsid w:val="00DC67F8"/>
    <w:rsid w:val="00DF392C"/>
    <w:rsid w:val="00DF66FB"/>
    <w:rsid w:val="00E0486C"/>
    <w:rsid w:val="00E10E5B"/>
    <w:rsid w:val="00E161BC"/>
    <w:rsid w:val="00E22313"/>
    <w:rsid w:val="00E40066"/>
    <w:rsid w:val="00E42B8E"/>
    <w:rsid w:val="00E62E0A"/>
    <w:rsid w:val="00E85E5F"/>
    <w:rsid w:val="00E901E8"/>
    <w:rsid w:val="00EB20E8"/>
    <w:rsid w:val="00EB672C"/>
    <w:rsid w:val="00EB75BA"/>
    <w:rsid w:val="00EC3CBB"/>
    <w:rsid w:val="00F055A9"/>
    <w:rsid w:val="00F1461D"/>
    <w:rsid w:val="00F3651F"/>
    <w:rsid w:val="00F5120F"/>
    <w:rsid w:val="00F53924"/>
    <w:rsid w:val="00F64FCE"/>
    <w:rsid w:val="00F727E9"/>
    <w:rsid w:val="00F74430"/>
    <w:rsid w:val="00FA3C33"/>
    <w:rsid w:val="00FA436D"/>
    <w:rsid w:val="00FC0A10"/>
    <w:rsid w:val="00FD057C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52675-54D5-4542-BCF9-31A8313D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DAD"/>
    <w:pPr>
      <w:ind w:left="720"/>
      <w:contextualSpacing/>
    </w:pPr>
  </w:style>
  <w:style w:type="table" w:styleId="a4">
    <w:name w:val="Table Grid"/>
    <w:basedOn w:val="a1"/>
    <w:uiPriority w:val="59"/>
    <w:rsid w:val="006B323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0.bin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4.bin"/><Relationship Id="rId63" Type="http://schemas.openxmlformats.org/officeDocument/2006/relationships/oleObject" Target="embeddings/oleObject24.bin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68.bin"/><Relationship Id="rId170" Type="http://schemas.openxmlformats.org/officeDocument/2006/relationships/image" Target="media/image81.emf"/><Relationship Id="rId107" Type="http://schemas.openxmlformats.org/officeDocument/2006/relationships/oleObject" Target="embeddings/oleObject45.bin"/><Relationship Id="rId11" Type="http://schemas.openxmlformats.org/officeDocument/2006/relationships/package" Target="embeddings/_________Microsoft_Visio3.vsdx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0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64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0.bin"/><Relationship Id="rId160" Type="http://schemas.openxmlformats.org/officeDocument/2006/relationships/image" Target="media/image76.wmf"/><Relationship Id="rId181" Type="http://schemas.openxmlformats.org/officeDocument/2006/relationships/image" Target="media/image87.emf"/><Relationship Id="rId22" Type="http://schemas.openxmlformats.org/officeDocument/2006/relationships/image" Target="media/image9.wmf"/><Relationship Id="rId43" Type="http://schemas.openxmlformats.org/officeDocument/2006/relationships/image" Target="media/image20.wmf"/><Relationship Id="rId64" Type="http://schemas.openxmlformats.org/officeDocument/2006/relationships/image" Target="media/image30.wmf"/><Relationship Id="rId118" Type="http://schemas.openxmlformats.org/officeDocument/2006/relationships/image" Target="media/image55.emf"/><Relationship Id="rId139" Type="http://schemas.openxmlformats.org/officeDocument/2006/relationships/oleObject" Target="embeddings/oleObject59.bin"/><Relationship Id="rId85" Type="http://schemas.openxmlformats.org/officeDocument/2006/relationships/oleObject" Target="embeddings/oleObject35.bin"/><Relationship Id="rId150" Type="http://schemas.openxmlformats.org/officeDocument/2006/relationships/image" Target="media/image71.emf"/><Relationship Id="rId171" Type="http://schemas.openxmlformats.org/officeDocument/2006/relationships/package" Target="embeddings/_________Microsoft_Visio13.vsdx"/><Relationship Id="rId12" Type="http://schemas.openxmlformats.org/officeDocument/2006/relationships/image" Target="media/image4.wmf"/><Relationship Id="rId33" Type="http://schemas.openxmlformats.org/officeDocument/2006/relationships/oleObject" Target="embeddings/oleObject11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55.bin"/><Relationship Id="rId54" Type="http://schemas.openxmlformats.org/officeDocument/2006/relationships/oleObject" Target="embeddings/oleObject20.bin"/><Relationship Id="rId75" Type="http://schemas.openxmlformats.org/officeDocument/2006/relationships/image" Target="media/image35.emf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69.bin"/><Relationship Id="rId182" Type="http://schemas.openxmlformats.org/officeDocument/2006/relationships/package" Target="embeddings/_________Microsoft_Visio18.vsdx"/><Relationship Id="rId6" Type="http://schemas.openxmlformats.org/officeDocument/2006/relationships/image" Target="media/image1.emf"/><Relationship Id="rId23" Type="http://schemas.openxmlformats.org/officeDocument/2006/relationships/oleObject" Target="embeddings/oleObject6.bin"/><Relationship Id="rId119" Type="http://schemas.openxmlformats.org/officeDocument/2006/relationships/package" Target="embeddings/_________Microsoft_Visio9.vsdx"/><Relationship Id="rId44" Type="http://schemas.openxmlformats.org/officeDocument/2006/relationships/oleObject" Target="embeddings/oleObject15.bin"/><Relationship Id="rId65" Type="http://schemas.openxmlformats.org/officeDocument/2006/relationships/oleObject" Target="embeddings/oleObject25.bin"/><Relationship Id="rId86" Type="http://schemas.openxmlformats.org/officeDocument/2006/relationships/image" Target="media/image40.wmf"/><Relationship Id="rId130" Type="http://schemas.openxmlformats.org/officeDocument/2006/relationships/image" Target="media/image61.wmf"/><Relationship Id="rId151" Type="http://schemas.openxmlformats.org/officeDocument/2006/relationships/package" Target="embeddings/_________Microsoft_Visio11.vsdx"/><Relationship Id="rId172" Type="http://schemas.openxmlformats.org/officeDocument/2006/relationships/image" Target="media/image82.png"/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39" Type="http://schemas.openxmlformats.org/officeDocument/2006/relationships/package" Target="embeddings/_________Microsoft_Visio4.vsdx"/><Relationship Id="rId109" Type="http://schemas.openxmlformats.org/officeDocument/2006/relationships/oleObject" Target="embeddings/oleObject46.bin"/><Relationship Id="rId34" Type="http://schemas.openxmlformats.org/officeDocument/2006/relationships/image" Target="media/image15.wmf"/><Relationship Id="rId50" Type="http://schemas.openxmlformats.org/officeDocument/2006/relationships/oleObject" Target="embeddings/oleObject18.bin"/><Relationship Id="rId55" Type="http://schemas.openxmlformats.org/officeDocument/2006/relationships/image" Target="media/image26.wmf"/><Relationship Id="rId76" Type="http://schemas.openxmlformats.org/officeDocument/2006/relationships/package" Target="embeddings/_________Microsoft_Visio6.vsdx"/><Relationship Id="rId97" Type="http://schemas.openxmlformats.org/officeDocument/2006/relationships/oleObject" Target="embeddings/oleObject41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53.bin"/><Relationship Id="rId141" Type="http://schemas.openxmlformats.org/officeDocument/2006/relationships/oleObject" Target="embeddings/oleObject60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72.bin"/><Relationship Id="rId7" Type="http://schemas.openxmlformats.org/officeDocument/2006/relationships/package" Target="embeddings/_________Microsoft_Visio1.vsdx"/><Relationship Id="rId71" Type="http://schemas.openxmlformats.org/officeDocument/2006/relationships/image" Target="media/image33.wmf"/><Relationship Id="rId92" Type="http://schemas.openxmlformats.org/officeDocument/2006/relationships/package" Target="embeddings/_________Microsoft_Visio7.vsdx"/><Relationship Id="rId162" Type="http://schemas.openxmlformats.org/officeDocument/2006/relationships/image" Target="media/image77.wmf"/><Relationship Id="rId183" Type="http://schemas.openxmlformats.org/officeDocument/2006/relationships/image" Target="media/image88.emf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4" Type="http://schemas.openxmlformats.org/officeDocument/2006/relationships/image" Target="media/image10.wmf"/><Relationship Id="rId40" Type="http://schemas.openxmlformats.org/officeDocument/2006/relationships/image" Target="media/image18.png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36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49.bin"/><Relationship Id="rId131" Type="http://schemas.openxmlformats.org/officeDocument/2006/relationships/oleObject" Target="embeddings/oleObject56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67.bin"/><Relationship Id="rId178" Type="http://schemas.openxmlformats.org/officeDocument/2006/relationships/package" Target="embeddings/_________Microsoft_Visio16.vsdx"/><Relationship Id="rId61" Type="http://schemas.openxmlformats.org/officeDocument/2006/relationships/image" Target="media/image29.emf"/><Relationship Id="rId82" Type="http://schemas.openxmlformats.org/officeDocument/2006/relationships/image" Target="media/image38.wmf"/><Relationship Id="rId152" Type="http://schemas.openxmlformats.org/officeDocument/2006/relationships/image" Target="media/image72.wmf"/><Relationship Id="rId173" Type="http://schemas.openxmlformats.org/officeDocument/2006/relationships/image" Target="media/image83.emf"/><Relationship Id="rId19" Type="http://schemas.openxmlformats.org/officeDocument/2006/relationships/oleObject" Target="embeddings/oleObject4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56" Type="http://schemas.openxmlformats.org/officeDocument/2006/relationships/oleObject" Target="embeddings/oleObject21.bin"/><Relationship Id="rId77" Type="http://schemas.openxmlformats.org/officeDocument/2006/relationships/image" Target="media/image36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44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63.bin"/><Relationship Id="rId168" Type="http://schemas.openxmlformats.org/officeDocument/2006/relationships/image" Target="media/image80.emf"/><Relationship Id="rId8" Type="http://schemas.openxmlformats.org/officeDocument/2006/relationships/image" Target="media/image2.emf"/><Relationship Id="rId51" Type="http://schemas.openxmlformats.org/officeDocument/2006/relationships/image" Target="media/image24.wmf"/><Relationship Id="rId72" Type="http://schemas.openxmlformats.org/officeDocument/2006/relationships/oleObject" Target="embeddings/oleObject29.bin"/><Relationship Id="rId93" Type="http://schemas.openxmlformats.org/officeDocument/2006/relationships/oleObject" Target="embeddings/oleObject39.bin"/><Relationship Id="rId98" Type="http://schemas.openxmlformats.org/officeDocument/2006/relationships/image" Target="media/image45.emf"/><Relationship Id="rId121" Type="http://schemas.openxmlformats.org/officeDocument/2006/relationships/oleObject" Target="embeddings/oleObject51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0.bin"/><Relationship Id="rId184" Type="http://schemas.openxmlformats.org/officeDocument/2006/relationships/package" Target="embeddings/_________Microsoft_Visio19.vsdx"/><Relationship Id="rId3" Type="http://schemas.openxmlformats.org/officeDocument/2006/relationships/styles" Target="styles.xml"/><Relationship Id="rId25" Type="http://schemas.openxmlformats.org/officeDocument/2006/relationships/oleObject" Target="embeddings/oleObject7.bin"/><Relationship Id="rId46" Type="http://schemas.openxmlformats.org/officeDocument/2006/relationships/oleObject" Target="embeddings/oleObject16.bin"/><Relationship Id="rId67" Type="http://schemas.openxmlformats.org/officeDocument/2006/relationships/oleObject" Target="embeddings/oleObject26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58.bin"/><Relationship Id="rId158" Type="http://schemas.openxmlformats.org/officeDocument/2006/relationships/image" Target="media/image75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package" Target="embeddings/_________Microsoft_Visio5.vsdx"/><Relationship Id="rId83" Type="http://schemas.openxmlformats.org/officeDocument/2006/relationships/oleObject" Target="embeddings/oleObject34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47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65.bin"/><Relationship Id="rId174" Type="http://schemas.openxmlformats.org/officeDocument/2006/relationships/package" Target="embeddings/_________Microsoft_Visio14.vsdx"/><Relationship Id="rId179" Type="http://schemas.openxmlformats.org/officeDocument/2006/relationships/image" Target="media/image86.emf"/><Relationship Id="rId15" Type="http://schemas.openxmlformats.org/officeDocument/2006/relationships/oleObject" Target="embeddings/oleObject2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54.bin"/><Relationship Id="rId10" Type="http://schemas.openxmlformats.org/officeDocument/2006/relationships/image" Target="media/image3.emf"/><Relationship Id="rId31" Type="http://schemas.openxmlformats.org/officeDocument/2006/relationships/oleObject" Target="embeddings/oleObject10.bin"/><Relationship Id="rId52" Type="http://schemas.openxmlformats.org/officeDocument/2006/relationships/oleObject" Target="embeddings/oleObject19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1.bin"/><Relationship Id="rId94" Type="http://schemas.openxmlformats.org/officeDocument/2006/relationships/image" Target="media/image43.wmf"/><Relationship Id="rId99" Type="http://schemas.openxmlformats.org/officeDocument/2006/relationships/package" Target="embeddings/_________Microsoft_Visio8.vsdx"/><Relationship Id="rId101" Type="http://schemas.openxmlformats.org/officeDocument/2006/relationships/oleObject" Target="embeddings/oleObject42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1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package" Target="embeddings/_________Microsoft_Visio12.vsdx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2.vsdx"/><Relationship Id="rId180" Type="http://schemas.openxmlformats.org/officeDocument/2006/relationships/package" Target="embeddings/_________Microsoft_Visio17.vsdx"/><Relationship Id="rId26" Type="http://schemas.openxmlformats.org/officeDocument/2006/relationships/image" Target="media/image11.wmf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oleObject" Target="embeddings/oleObject37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57.bin"/><Relationship Id="rId154" Type="http://schemas.openxmlformats.org/officeDocument/2006/relationships/image" Target="media/image73.wmf"/><Relationship Id="rId175" Type="http://schemas.openxmlformats.org/officeDocument/2006/relationships/image" Target="media/image84.emf"/><Relationship Id="rId16" Type="http://schemas.openxmlformats.org/officeDocument/2006/relationships/image" Target="media/image6.wmf"/><Relationship Id="rId37" Type="http://schemas.openxmlformats.org/officeDocument/2006/relationships/oleObject" Target="embeddings/oleObject13.bin"/><Relationship Id="rId58" Type="http://schemas.openxmlformats.org/officeDocument/2006/relationships/oleObject" Target="embeddings/oleObject22.bin"/><Relationship Id="rId79" Type="http://schemas.openxmlformats.org/officeDocument/2006/relationships/oleObject" Target="embeddings/oleObject32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2.bin"/><Relationship Id="rId144" Type="http://schemas.openxmlformats.org/officeDocument/2006/relationships/image" Target="media/image68.wmf"/><Relationship Id="rId90" Type="http://schemas.openxmlformats.org/officeDocument/2006/relationships/oleObject" Target="embeddings/oleObject38.bin"/><Relationship Id="rId165" Type="http://schemas.openxmlformats.org/officeDocument/2006/relationships/oleObject" Target="embeddings/oleObject71.bin"/><Relationship Id="rId186" Type="http://schemas.openxmlformats.org/officeDocument/2006/relationships/theme" Target="theme/theme1.xml"/><Relationship Id="rId27" Type="http://schemas.openxmlformats.org/officeDocument/2006/relationships/oleObject" Target="embeddings/oleObject8.bin"/><Relationship Id="rId48" Type="http://schemas.openxmlformats.org/officeDocument/2006/relationships/oleObject" Target="embeddings/oleObject17.bin"/><Relationship Id="rId69" Type="http://schemas.openxmlformats.org/officeDocument/2006/relationships/oleObject" Target="embeddings/oleObject27.bin"/><Relationship Id="rId113" Type="http://schemas.openxmlformats.org/officeDocument/2006/relationships/oleObject" Target="embeddings/oleObject48.bin"/><Relationship Id="rId134" Type="http://schemas.openxmlformats.org/officeDocument/2006/relationships/image" Target="media/image63.emf"/><Relationship Id="rId80" Type="http://schemas.openxmlformats.org/officeDocument/2006/relationships/image" Target="media/image37.wmf"/><Relationship Id="rId155" Type="http://schemas.openxmlformats.org/officeDocument/2006/relationships/oleObject" Target="embeddings/oleObject66.bin"/><Relationship Id="rId176" Type="http://schemas.openxmlformats.org/officeDocument/2006/relationships/package" Target="embeddings/_________Microsoft_Visio15.vsdx"/><Relationship Id="rId17" Type="http://schemas.openxmlformats.org/officeDocument/2006/relationships/oleObject" Target="embeddings/oleObject3.bin"/><Relationship Id="rId38" Type="http://schemas.openxmlformats.org/officeDocument/2006/relationships/image" Target="media/image17.emf"/><Relationship Id="rId59" Type="http://schemas.openxmlformats.org/officeDocument/2006/relationships/image" Target="media/image28.wmf"/><Relationship Id="rId103" Type="http://schemas.openxmlformats.org/officeDocument/2006/relationships/oleObject" Target="embeddings/oleObject43.bin"/><Relationship Id="rId124" Type="http://schemas.openxmlformats.org/officeDocument/2006/relationships/image" Target="media/image58.wmf"/><Relationship Id="rId70" Type="http://schemas.openxmlformats.org/officeDocument/2006/relationships/oleObject" Target="embeddings/oleObject28.bin"/><Relationship Id="rId91" Type="http://schemas.openxmlformats.org/officeDocument/2006/relationships/image" Target="media/image42.emf"/><Relationship Id="rId145" Type="http://schemas.openxmlformats.org/officeDocument/2006/relationships/oleObject" Target="embeddings/oleObject62.bin"/><Relationship Id="rId166" Type="http://schemas.openxmlformats.org/officeDocument/2006/relationships/image" Target="media/image79.wmf"/><Relationship Id="rId1" Type="http://schemas.openxmlformats.org/officeDocument/2006/relationships/customXml" Target="../customXml/item1.xml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image" Target="media/image53.wmf"/><Relationship Id="rId60" Type="http://schemas.openxmlformats.org/officeDocument/2006/relationships/oleObject" Target="embeddings/oleObject23.bin"/><Relationship Id="rId81" Type="http://schemas.openxmlformats.org/officeDocument/2006/relationships/oleObject" Target="embeddings/oleObject33.bin"/><Relationship Id="rId135" Type="http://schemas.openxmlformats.org/officeDocument/2006/relationships/package" Target="embeddings/_________Microsoft_Visio10.vsdx"/><Relationship Id="rId156" Type="http://schemas.openxmlformats.org/officeDocument/2006/relationships/image" Target="media/image74.wmf"/><Relationship Id="rId177" Type="http://schemas.openxmlformats.org/officeDocument/2006/relationships/image" Target="media/image8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656A-2C89-4412-A11A-0D3B2812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5916</TotalTime>
  <Pages>33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Bashkatova_Y_V</dc:creator>
  <cp:keywords/>
  <dc:description/>
  <cp:lastModifiedBy>Bashkatova_Y_V</cp:lastModifiedBy>
  <cp:revision>38</cp:revision>
  <dcterms:created xsi:type="dcterms:W3CDTF">2016-11-20T13:54:00Z</dcterms:created>
  <dcterms:modified xsi:type="dcterms:W3CDTF">2017-01-31T23:45:00Z</dcterms:modified>
</cp:coreProperties>
</file>